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shd w:fill="FFFFFF" w:val="clear"/>
        <w:spacing w:lineRule="auto" w:line="240" w:before="0" w:after="0"/>
        <w:jc w:val="center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  <w:t>244</w:t>
      </w:r>
    </w:p>
    <w:p>
      <w:pPr>
        <w:pStyle w:val="Normal"/>
        <w:shd w:fill="FFFFFF" w:val="clear"/>
        <w:spacing w:lineRule="auto" w:line="240" w:before="0" w:after="0"/>
        <w:jc w:val="center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  <w:t>VYHLÁŠKA</w:t>
      </w:r>
    </w:p>
    <w:p>
      <w:pPr>
        <w:pStyle w:val="Normal"/>
        <w:shd w:fill="FFFFFF" w:val="clear"/>
        <w:spacing w:lineRule="auto" w:line="240" w:before="0" w:after="0"/>
        <w:jc w:val="center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  <w:t>Ministerstva spravedlnosti</w:t>
      </w:r>
    </w:p>
    <w:p>
      <w:pPr>
        <w:pStyle w:val="Normal"/>
        <w:shd w:fill="FFFFFF" w:val="clear"/>
        <w:spacing w:lineRule="auto" w:line="240" w:before="0" w:after="0"/>
        <w:jc w:val="center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  <w:t>ze dne 20. srpna 1996,</w:t>
      </w:r>
    </w:p>
    <w:p>
      <w:pPr>
        <w:pStyle w:val="Normal"/>
        <w:shd w:fill="FFFFFF" w:val="clear"/>
        <w:spacing w:lineRule="auto" w:line="240" w:before="0" w:after="0"/>
        <w:jc w:val="center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  <w:t>kterou se podle zákona č. 85/1996 Sb., o advokacii, stanoví kárný řád (advokátní kárný řád)</w:t>
      </w:r>
    </w:p>
    <w:p>
      <w:pPr>
        <w:pStyle w:val="Normal"/>
        <w:shd w:fill="FFFFFF" w:val="clear"/>
        <w:spacing w:lineRule="auto" w:line="240" w:before="0" w:after="0"/>
        <w:jc w:val="center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  <w:t>Ministerstvo spravedlnosti stanoví po vyjádření České advokátní komory podle § 51 odst. 1 zákona č. 85/1996 Sb., o advokacii, (dále jen "zákon"):</w:t>
      </w:r>
    </w:p>
    <w:p>
      <w:pPr>
        <w:pStyle w:val="Normal"/>
        <w:shd w:fill="FFFFFF" w:val="clear"/>
        <w:spacing w:lineRule="auto" w:line="240" w:before="240" w:after="0"/>
        <w:jc w:val="center"/>
        <w:rPr/>
      </w:pPr>
      <w:r>
        <w:rPr/>
        <w:pict>
          <v:rect id="shape_0" fillcolor="#e0e0e0" stroked="f" style="position:absolute;margin-left:0pt;margin-top:0pt;width:667.45pt;height:1.45pt">
            <v:wrap v:type="none"/>
            <v:fill type="solid" color2="#1f1f1f" detectmouseclick="t"/>
            <v:stroke color="#3465a4" joinstyle="round" endcap="flat"/>
          </v:rect>
        </w:pict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b/>
          <w:bCs/>
          <w:sz w:val="24"/>
          <w:szCs w:val="24"/>
          <w:lang w:eastAsia="cs-CZ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cs-CZ"/>
        </w:rPr>
      </w:r>
    </w:p>
    <w:p>
      <w:pPr>
        <w:pStyle w:val="Normal"/>
        <w:shd w:fill="FFFFFF" w:val="clear"/>
        <w:spacing w:lineRule="auto" w:line="240" w:before="0" w:after="0"/>
        <w:jc w:val="center"/>
        <w:rPr>
          <w:rFonts w:eastAsia="Times New Roman" w:cs="Arial" w:ascii="Arial" w:hAnsi="Arial"/>
          <w:b/>
          <w:bCs/>
          <w:sz w:val="24"/>
          <w:szCs w:val="24"/>
          <w:lang w:eastAsia="cs-CZ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cs-CZ"/>
        </w:rPr>
        <w:t>ČÁST PRVNÍ</w:t>
      </w:r>
    </w:p>
    <w:p>
      <w:pPr>
        <w:pStyle w:val="Normal"/>
        <w:shd w:fill="FFFFFF" w:val="clear"/>
        <w:spacing w:lineRule="atLeast" w:line="330" w:before="0" w:after="0"/>
        <w:jc w:val="center"/>
        <w:outlineLvl w:val="2"/>
        <w:rPr>
          <w:rFonts w:eastAsia="Times New Roman" w:cs="Arial" w:ascii="Arial" w:hAnsi="Arial"/>
          <w:b/>
          <w:bCs/>
          <w:lang w:eastAsia="cs-CZ"/>
        </w:rPr>
      </w:pPr>
      <w:r>
        <w:rPr>
          <w:rFonts w:eastAsia="Times New Roman" w:cs="Arial" w:ascii="Arial" w:hAnsi="Arial"/>
          <w:b/>
          <w:bCs/>
          <w:lang w:eastAsia="cs-CZ"/>
        </w:rPr>
        <w:t>ÚČASTNÍCI KÁRNÉHO ŘÍZENÍ A KÁRNÉ ORGÁNY</w:t>
      </w:r>
    </w:p>
    <w:p>
      <w:pPr>
        <w:pStyle w:val="Normal"/>
        <w:shd w:fill="FFFFFF" w:val="clear"/>
        <w:spacing w:lineRule="atLeast" w:line="330" w:before="0" w:after="0"/>
        <w:jc w:val="center"/>
        <w:outlineLvl w:val="2"/>
        <w:rPr>
          <w:rFonts w:eastAsia="Times New Roman" w:cs="Arial" w:ascii="Arial" w:hAnsi="Arial"/>
          <w:b/>
          <w:bCs/>
          <w:lang w:eastAsia="cs-CZ"/>
        </w:rPr>
      </w:pPr>
      <w:r>
        <w:rPr>
          <w:rFonts w:eastAsia="Times New Roman" w:cs="Arial" w:ascii="Arial" w:hAnsi="Arial"/>
          <w:b/>
          <w:bCs/>
          <w:lang w:eastAsia="cs-CZ"/>
        </w:rPr>
      </w:r>
    </w:p>
    <w:p>
      <w:pPr>
        <w:pStyle w:val="Normal"/>
        <w:shd w:fill="FFFFFF" w:val="clear"/>
        <w:spacing w:lineRule="auto" w:line="240" w:before="0" w:after="0"/>
        <w:jc w:val="center"/>
        <w:rPr>
          <w:rFonts w:eastAsia="Times New Roman" w:cs="Arial" w:ascii="Arial" w:hAnsi="Arial"/>
          <w:b/>
          <w:bCs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§ 1</w:t>
      </w:r>
    </w:p>
    <w:p>
      <w:pPr>
        <w:pStyle w:val="Normal"/>
        <w:shd w:fill="FFFFFF" w:val="clear"/>
        <w:spacing w:lineRule="atLeast" w:line="330" w:before="0" w:after="0"/>
        <w:jc w:val="center"/>
        <w:outlineLvl w:val="2"/>
        <w:rPr>
          <w:rFonts w:eastAsia="Times New Roman" w:cs="Arial" w:ascii="Arial" w:hAnsi="Arial"/>
          <w:b/>
          <w:bCs/>
          <w:lang w:eastAsia="cs-CZ"/>
        </w:rPr>
      </w:pPr>
      <w:r>
        <w:rPr>
          <w:rFonts w:eastAsia="Times New Roman" w:cs="Arial" w:ascii="Arial" w:hAnsi="Arial"/>
          <w:b/>
          <w:bCs/>
          <w:lang w:eastAsia="cs-CZ"/>
        </w:rPr>
        <w:t>Účastníci kárného řízení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  <w:t>Účastníky kárného řízení jsou kárný žalobce a advokát nebo advokátní koncipient, proti němuž bylo kárné řízení zahájeno (dále jen "kárně obviněný"). 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</w:r>
    </w:p>
    <w:p>
      <w:pPr>
        <w:pStyle w:val="Normal"/>
        <w:shd w:fill="FFFFFF" w:val="clear"/>
        <w:spacing w:lineRule="atLeast" w:line="330" w:before="0" w:after="0"/>
        <w:jc w:val="center"/>
        <w:outlineLvl w:val="2"/>
        <w:rPr>
          <w:rFonts w:eastAsia="Times New Roman" w:cs="Arial" w:ascii="Arial" w:hAnsi="Arial"/>
          <w:b/>
          <w:bCs/>
          <w:lang w:eastAsia="cs-CZ"/>
        </w:rPr>
      </w:pPr>
      <w:r>
        <w:rPr>
          <w:rFonts w:eastAsia="Times New Roman" w:cs="Arial" w:ascii="Arial" w:hAnsi="Arial"/>
          <w:b/>
          <w:bCs/>
          <w:lang w:eastAsia="cs-CZ"/>
        </w:rPr>
        <w:t>Kárný senát</w:t>
      </w:r>
    </w:p>
    <w:p>
      <w:pPr>
        <w:pStyle w:val="Normal"/>
        <w:shd w:fill="FFFFFF" w:val="clear"/>
        <w:spacing w:lineRule="auto" w:line="240"/>
        <w:jc w:val="center"/>
        <w:rPr>
          <w:rFonts w:eastAsia="Times New Roman" w:cs="Arial" w:ascii="Arial" w:hAnsi="Arial"/>
          <w:b/>
          <w:bCs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§ 2</w:t>
      </w:r>
    </w:p>
    <w:p>
      <w:pPr>
        <w:pStyle w:val="Normal"/>
        <w:shd w:fill="FFFFFF" w:val="clear"/>
        <w:spacing w:lineRule="auto" w:line="24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(1)</w:t>
      </w:r>
      <w:r>
        <w:rPr>
          <w:rFonts w:eastAsia="Times New Roman" w:cs="Arial" w:ascii="Arial" w:hAnsi="Arial"/>
          <w:sz w:val="20"/>
          <w:szCs w:val="20"/>
          <w:lang w:eastAsia="cs-CZ"/>
        </w:rPr>
        <w:t> Předseda kárné komise České advokátní komory (dále jen "předseda kárné komise") bez odkladu po zahájení kárného řízení (§ 7 odst. 1) písemně ustanoví kárný senát podle § 33 odst. 1 zákona a jmenuje jeho předsedu.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(2)</w:t>
      </w:r>
      <w:r>
        <w:rPr>
          <w:rFonts w:eastAsia="Times New Roman" w:cs="Arial" w:ascii="Arial" w:hAnsi="Arial"/>
          <w:sz w:val="20"/>
          <w:szCs w:val="20"/>
          <w:lang w:eastAsia="cs-CZ"/>
        </w:rPr>
        <w:t> Funkce člena kárného senátu zaniká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a)</w:t>
      </w:r>
      <w:r>
        <w:rPr>
          <w:rFonts w:eastAsia="Times New Roman" w:cs="Arial" w:ascii="Arial" w:hAnsi="Arial"/>
          <w:sz w:val="20"/>
          <w:szCs w:val="20"/>
          <w:lang w:eastAsia="cs-CZ"/>
        </w:rPr>
        <w:t> dnem vyškrtnutí ze seznamu advokátů;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b)</w:t>
      </w:r>
      <w:r>
        <w:rPr>
          <w:rFonts w:eastAsia="Times New Roman" w:cs="Arial" w:ascii="Arial" w:hAnsi="Arial"/>
          <w:sz w:val="20"/>
          <w:szCs w:val="20"/>
          <w:lang w:eastAsia="cs-CZ"/>
        </w:rPr>
        <w:t> dnem pozastavení výkonu advokacie;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c)</w:t>
      </w:r>
      <w:r>
        <w:rPr>
          <w:rFonts w:eastAsia="Times New Roman" w:cs="Arial" w:ascii="Arial" w:hAnsi="Arial"/>
          <w:sz w:val="20"/>
          <w:szCs w:val="20"/>
          <w:lang w:eastAsia="cs-CZ"/>
        </w:rPr>
        <w:t> dnem, kdy člen kárného senátu přestal být členem kárné komise;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d)</w:t>
      </w:r>
      <w:r>
        <w:rPr>
          <w:rFonts w:eastAsia="Times New Roman" w:cs="Arial" w:ascii="Arial" w:hAnsi="Arial"/>
          <w:sz w:val="20"/>
          <w:szCs w:val="20"/>
          <w:lang w:eastAsia="cs-CZ"/>
        </w:rPr>
        <w:t> dnem, kdy byl člen kárného senátu vyloučen z projednávání a rozhodování věci;</w:t>
      </w:r>
    </w:p>
    <w:p>
      <w:pPr>
        <w:pStyle w:val="Normal"/>
        <w:shd w:fill="FFFFFF" w:val="clear"/>
        <w:spacing w:lineRule="auto" w:line="24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e)</w:t>
      </w:r>
      <w:r>
        <w:rPr>
          <w:rFonts w:eastAsia="Times New Roman" w:cs="Arial" w:ascii="Arial" w:hAnsi="Arial"/>
          <w:sz w:val="20"/>
          <w:szCs w:val="20"/>
          <w:lang w:eastAsia="cs-CZ"/>
        </w:rPr>
        <w:t> dnem odvolání z funkce člena, popřípadě předsedy kárného senátu.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(3)</w:t>
      </w:r>
      <w:r>
        <w:rPr>
          <w:rFonts w:eastAsia="Times New Roman" w:cs="Arial" w:ascii="Arial" w:hAnsi="Arial"/>
          <w:sz w:val="20"/>
          <w:szCs w:val="20"/>
          <w:lang w:eastAsia="cs-CZ"/>
        </w:rPr>
        <w:t> Zanikne-li funkce některého z členů kárného senátu, předseda kárné komise bez odkladu písemně jmenuje člena nového, popřípadě určí nového předsedu kárného senátu. Dosud provedené důkazy se provedou znovu pouze v případě, že to navrhne některý z účastníků kárného řízení.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</w:r>
    </w:p>
    <w:p>
      <w:pPr>
        <w:pStyle w:val="Normal"/>
        <w:shd w:fill="FFFFFF" w:val="clear"/>
        <w:spacing w:lineRule="auto" w:line="240" w:before="0" w:after="0"/>
        <w:jc w:val="center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</w:r>
    </w:p>
    <w:p>
      <w:pPr>
        <w:pStyle w:val="Normal"/>
        <w:shd w:fill="FFFFFF" w:val="clear"/>
        <w:spacing w:lineRule="auto" w:line="240"/>
        <w:jc w:val="center"/>
        <w:rPr>
          <w:rFonts w:eastAsia="Times New Roman" w:cs="Arial" w:ascii="Arial" w:hAnsi="Arial"/>
          <w:b/>
          <w:bCs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§ 3</w:t>
      </w:r>
    </w:p>
    <w:p>
      <w:pPr>
        <w:pStyle w:val="Normal"/>
        <w:shd w:fill="FFFFFF" w:val="clear"/>
        <w:spacing w:lineRule="auto" w:line="24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(1)</w:t>
      </w:r>
      <w:r>
        <w:rPr>
          <w:rFonts w:eastAsia="Times New Roman" w:cs="Arial" w:ascii="Arial" w:hAnsi="Arial"/>
          <w:sz w:val="20"/>
          <w:szCs w:val="20"/>
          <w:lang w:eastAsia="cs-CZ"/>
        </w:rPr>
        <w:t> Z projednávání a rozhodování věci je vyloučen člen kárného senátu, u něhož lze mít důvodnou pochybnost o nepodjatosti pro jeho poměr k projednávané věci, k účastníkům kárného řízení nebo k jejich zástupcům. Jakmile se člen kárného senátu dozví o skutečnostech, pro které je vyloučen, oznámí to neprodleně předsedovi kárné komise; do rozhodnutí předsedy kárné komise podle odstavce 2 může činit jen takové úkony, které nesnesou odkladu.</w:t>
      </w:r>
    </w:p>
    <w:p>
      <w:pPr>
        <w:pStyle w:val="Normal"/>
        <w:shd w:fill="FFFFFF" w:val="clear"/>
        <w:spacing w:lineRule="auto" w:line="24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(2)</w:t>
      </w:r>
      <w:r>
        <w:rPr>
          <w:rFonts w:eastAsia="Times New Roman" w:cs="Arial" w:ascii="Arial" w:hAnsi="Arial"/>
          <w:sz w:val="20"/>
          <w:szCs w:val="20"/>
          <w:lang w:eastAsia="cs-CZ"/>
        </w:rPr>
        <w:t> O vyloučení člena kárného senátu z důvodů uvedených v odstavci 1 rozhodne bez odkladu k námitce účastníka kárného řízení nebo z podnětu člena kárného senátu předseda kárné komise.</w:t>
      </w:r>
    </w:p>
    <w:p>
      <w:pPr>
        <w:pStyle w:val="Normal"/>
        <w:shd w:fill="FFFFFF" w:val="clear"/>
        <w:spacing w:lineRule="auto" w:line="24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(3)</w:t>
      </w:r>
      <w:r>
        <w:rPr>
          <w:rFonts w:eastAsia="Times New Roman" w:cs="Arial" w:ascii="Arial" w:hAnsi="Arial"/>
          <w:sz w:val="20"/>
          <w:szCs w:val="20"/>
          <w:lang w:eastAsia="cs-CZ"/>
        </w:rPr>
        <w:t> Účastník kárného řízení je povinen uplatnit námitku podle odstavce 2 nejpozději do 15 dnů ode dne, kdy mu bylo doručeno sdělení o složení kárného senátu (§ 8); nevěděl-li účastník v této době o důvodu vyloučení nebo vznikl-li tento důvod později, může námitku uplatnit do 15 dnů poté, co se o něm dozvěděl. K námitce uplatněné později se nepřihlíží.</w:t>
      </w:r>
    </w:p>
    <w:p>
      <w:pPr>
        <w:pStyle w:val="Normal"/>
        <w:shd w:fill="FFFFFF" w:val="clear"/>
        <w:spacing w:lineRule="auto" w:line="24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(4)</w:t>
      </w:r>
      <w:r>
        <w:rPr>
          <w:rFonts w:eastAsia="Times New Roman" w:cs="Arial" w:ascii="Arial" w:hAnsi="Arial"/>
          <w:sz w:val="20"/>
          <w:szCs w:val="20"/>
          <w:lang w:eastAsia="cs-CZ"/>
        </w:rPr>
        <w:t> Námitku účastník kárného řízení podává předsedovi kárné komise podáním adresovaným do sídla České advokátní komory (dále jen „Komora“).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(5)</w:t>
      </w:r>
      <w:r>
        <w:rPr>
          <w:rFonts w:eastAsia="Times New Roman" w:cs="Arial" w:ascii="Arial" w:hAnsi="Arial"/>
          <w:sz w:val="20"/>
          <w:szCs w:val="20"/>
          <w:lang w:eastAsia="cs-CZ"/>
        </w:rPr>
        <w:t> V námitce musí být uvedeno, proti kterému členovi kárného senátu směřuje, v čem je spatřován důvod pochybnosti o jeho nepodjatosti, popřípadě, kdy se o něm účastník kárného řízení podávající námitku dozvěděl; navrhované důkazy musí být připojeny.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</w:r>
    </w:p>
    <w:p>
      <w:pPr>
        <w:pStyle w:val="Normal"/>
        <w:shd w:fill="FFFFFF" w:val="clear"/>
        <w:spacing w:lineRule="auto" w:line="240"/>
        <w:jc w:val="center"/>
        <w:rPr>
          <w:rFonts w:eastAsia="Times New Roman" w:cs="Arial" w:ascii="Arial" w:hAnsi="Arial"/>
          <w:b/>
          <w:bCs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§ 4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  <w:t>Požádá-li písemně člen kárného senátu o odvolání z funkce člena kárného senátu, předseda kárné komise ho z funkce odvolá, jsou-li důvody žádosti zvláštního zřetele hodné.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</w:r>
    </w:p>
    <w:p>
      <w:pPr>
        <w:pStyle w:val="Normal"/>
        <w:shd w:fill="FFFFFF" w:val="clear"/>
        <w:spacing w:lineRule="auto" w:line="240" w:before="0" w:after="0"/>
        <w:jc w:val="center"/>
        <w:rPr>
          <w:rFonts w:eastAsia="Times New Roman" w:cs="Arial" w:ascii="Arial" w:hAnsi="Arial"/>
          <w:b/>
          <w:bCs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§ 5</w:t>
      </w:r>
    </w:p>
    <w:p>
      <w:pPr>
        <w:pStyle w:val="Normal"/>
        <w:shd w:fill="FFFFFF" w:val="clear"/>
        <w:spacing w:lineRule="atLeast" w:line="330"/>
        <w:jc w:val="center"/>
        <w:outlineLvl w:val="2"/>
        <w:rPr>
          <w:rFonts w:eastAsia="Times New Roman" w:cs="Arial" w:ascii="Arial" w:hAnsi="Arial"/>
          <w:b/>
          <w:bCs/>
          <w:lang w:eastAsia="cs-CZ"/>
        </w:rPr>
      </w:pPr>
      <w:r>
        <w:rPr>
          <w:rFonts w:eastAsia="Times New Roman" w:cs="Arial" w:ascii="Arial" w:hAnsi="Arial"/>
          <w:b/>
          <w:bCs/>
          <w:lang w:eastAsia="cs-CZ"/>
        </w:rPr>
        <w:t>Odvolací kárný senát</w:t>
      </w:r>
    </w:p>
    <w:p>
      <w:pPr>
        <w:pStyle w:val="Normal"/>
        <w:shd w:fill="FFFFFF" w:val="clear"/>
        <w:spacing w:lineRule="auto" w:line="24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(1)</w:t>
      </w:r>
      <w:r>
        <w:rPr>
          <w:rFonts w:eastAsia="Times New Roman" w:cs="Arial" w:ascii="Arial" w:hAnsi="Arial"/>
          <w:sz w:val="20"/>
          <w:szCs w:val="20"/>
          <w:lang w:eastAsia="cs-CZ"/>
        </w:rPr>
        <w:t> Předseda odvolací kárné komise bez odkladu poté, co mu bylo předsedou kárné komise předloženo odvolání [§ 26 odst. 2 písm. b)], písemně ustanoví odvolací kárný senát (dále jen „odvolací senát“) a jmenuje jeho předsedu.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(2)</w:t>
      </w:r>
      <w:r>
        <w:rPr>
          <w:rFonts w:eastAsia="Times New Roman" w:cs="Arial" w:ascii="Arial" w:hAnsi="Arial"/>
          <w:sz w:val="20"/>
          <w:szCs w:val="20"/>
          <w:lang w:eastAsia="cs-CZ"/>
        </w:rPr>
        <w:t> Ustanovení § 2 odst. 2 a 3, § 3, 4, 8 a § 13 odst. 3 platí pro odvolací senát a pro jeho členy přiměřeně s tím, že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a)</w:t>
      </w:r>
      <w:r>
        <w:rPr>
          <w:rFonts w:eastAsia="Times New Roman" w:cs="Arial" w:ascii="Arial" w:hAnsi="Arial"/>
          <w:sz w:val="20"/>
          <w:szCs w:val="20"/>
          <w:lang w:eastAsia="cs-CZ"/>
        </w:rPr>
        <w:t> funkce člena odvolacího senátu podle § 2 odst. 2 písm. c) zaniká dnem, kdy přestal být členem odvolací kárné komise;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b)</w:t>
      </w:r>
      <w:r>
        <w:rPr>
          <w:rFonts w:eastAsia="Times New Roman" w:cs="Arial" w:ascii="Arial" w:hAnsi="Arial"/>
          <w:sz w:val="20"/>
          <w:szCs w:val="20"/>
          <w:lang w:eastAsia="cs-CZ"/>
        </w:rPr>
        <w:t> rozhodnutí podle § 2 odst. 3, § 3 odst. 2 a § 4 přísluší předsedovi odvolací kárné komise;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c)</w:t>
      </w:r>
      <w:r>
        <w:rPr>
          <w:rFonts w:eastAsia="Times New Roman" w:cs="Arial" w:ascii="Arial" w:hAnsi="Arial"/>
          <w:sz w:val="20"/>
          <w:szCs w:val="20"/>
          <w:lang w:eastAsia="cs-CZ"/>
        </w:rPr>
        <w:t> vyloučen je též člen odvolacího senátu, který se účastnil projednávání a rozhodování věci jako člen kárného senátu;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d)</w:t>
      </w:r>
      <w:r>
        <w:rPr>
          <w:rFonts w:eastAsia="Times New Roman" w:cs="Arial" w:ascii="Arial" w:hAnsi="Arial"/>
          <w:sz w:val="20"/>
          <w:szCs w:val="20"/>
          <w:lang w:eastAsia="cs-CZ"/>
        </w:rPr>
        <w:t> určení místa jednání odvolacího senátu podle § 13 odst. 3 přísluší předsedovi odvolacího senátu;</w:t>
      </w:r>
    </w:p>
    <w:p>
      <w:pPr>
        <w:pStyle w:val="Normal"/>
        <w:shd w:fill="FFFFFF" w:val="clear"/>
        <w:spacing w:lineRule="auto" w:line="24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e)</w:t>
      </w:r>
      <w:r>
        <w:rPr>
          <w:rFonts w:eastAsia="Times New Roman" w:cs="Arial" w:ascii="Arial" w:hAnsi="Arial"/>
          <w:sz w:val="20"/>
          <w:szCs w:val="20"/>
          <w:lang w:eastAsia="cs-CZ"/>
        </w:rPr>
        <w:t> jména členů odvolacího kárného senátu spolu s poučením o právu vznést námitku podjatosti podle § 8 sdělí účastníkům kárného řízení předseda odvolací kárné komise bezprostředně po ustanovení odvolacího kárného senátu podle odstavce 1.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b/>
          <w:bCs/>
          <w:i/>
          <w:iCs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i/>
          <w:iCs/>
          <w:sz w:val="20"/>
          <w:szCs w:val="20"/>
          <w:lang w:eastAsia="cs-CZ"/>
        </w:rPr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i/>
          <w:iCs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i/>
          <w:iCs/>
          <w:sz w:val="20"/>
          <w:szCs w:val="20"/>
          <w:lang w:eastAsia="cs-CZ"/>
        </w:rPr>
        <w:t xml:space="preserve">§ 6 </w:t>
      </w:r>
      <w:r>
        <w:rPr>
          <w:rFonts w:eastAsia="Times New Roman" w:cs="Arial" w:ascii="Arial" w:hAnsi="Arial"/>
          <w:i/>
          <w:iCs/>
          <w:sz w:val="20"/>
          <w:szCs w:val="20"/>
          <w:lang w:eastAsia="cs-CZ"/>
        </w:rPr>
        <w:t>zrušeno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b/>
          <w:bCs/>
          <w:i/>
          <w:iCs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i/>
          <w:iCs/>
          <w:sz w:val="20"/>
          <w:szCs w:val="20"/>
          <w:lang w:eastAsia="cs-CZ"/>
        </w:rPr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b/>
          <w:bCs/>
          <w:sz w:val="24"/>
          <w:szCs w:val="24"/>
          <w:lang w:eastAsia="cs-CZ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cs-CZ"/>
        </w:rPr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b/>
          <w:bCs/>
          <w:sz w:val="24"/>
          <w:szCs w:val="24"/>
          <w:lang w:eastAsia="cs-CZ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cs-CZ"/>
        </w:rPr>
      </w:r>
    </w:p>
    <w:p>
      <w:pPr>
        <w:pStyle w:val="Normal"/>
        <w:shd w:fill="FFFFFF" w:val="clear"/>
        <w:spacing w:lineRule="auto" w:line="240" w:before="0" w:after="0"/>
        <w:jc w:val="center"/>
        <w:rPr>
          <w:rFonts w:eastAsia="Times New Roman" w:cs="Arial" w:ascii="Arial" w:hAnsi="Arial"/>
          <w:b/>
          <w:bCs/>
          <w:sz w:val="24"/>
          <w:szCs w:val="24"/>
          <w:lang w:eastAsia="cs-CZ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cs-CZ"/>
        </w:rPr>
        <w:t>ČÁST DRUHÁ</w:t>
      </w:r>
    </w:p>
    <w:p>
      <w:pPr>
        <w:pStyle w:val="Normal"/>
        <w:shd w:fill="FFFFFF" w:val="clear"/>
        <w:spacing w:lineRule="atLeast" w:line="330" w:before="0" w:after="0"/>
        <w:jc w:val="center"/>
        <w:outlineLvl w:val="2"/>
        <w:rPr>
          <w:rFonts w:eastAsia="Times New Roman" w:cs="Arial" w:ascii="Arial" w:hAnsi="Arial"/>
          <w:b/>
          <w:bCs/>
          <w:lang w:eastAsia="cs-CZ"/>
        </w:rPr>
      </w:pPr>
      <w:r>
        <w:rPr>
          <w:rFonts w:eastAsia="Times New Roman" w:cs="Arial" w:ascii="Arial" w:hAnsi="Arial"/>
          <w:b/>
          <w:bCs/>
          <w:lang w:eastAsia="cs-CZ"/>
        </w:rPr>
        <w:t>KÁRNÁ ŽALOBA</w:t>
      </w:r>
    </w:p>
    <w:p>
      <w:pPr>
        <w:pStyle w:val="Normal"/>
        <w:shd w:fill="FFFFFF" w:val="clear"/>
        <w:spacing w:lineRule="atLeast" w:line="330" w:before="0" w:after="0"/>
        <w:jc w:val="center"/>
        <w:outlineLvl w:val="2"/>
        <w:rPr>
          <w:rFonts w:eastAsia="Times New Roman" w:cs="Arial" w:ascii="Arial" w:hAnsi="Arial"/>
          <w:b/>
          <w:bCs/>
          <w:lang w:eastAsia="cs-CZ"/>
        </w:rPr>
      </w:pPr>
      <w:r>
        <w:rPr>
          <w:rFonts w:eastAsia="Times New Roman" w:cs="Arial" w:ascii="Arial" w:hAnsi="Arial"/>
          <w:b/>
          <w:bCs/>
          <w:lang w:eastAsia="cs-CZ"/>
        </w:rPr>
      </w:r>
    </w:p>
    <w:p>
      <w:pPr>
        <w:pStyle w:val="Normal"/>
        <w:shd w:fill="FFFFFF" w:val="clear"/>
        <w:spacing w:lineRule="auto" w:line="240"/>
        <w:jc w:val="center"/>
        <w:rPr>
          <w:rFonts w:eastAsia="Times New Roman" w:cs="Arial" w:ascii="Arial" w:hAnsi="Arial"/>
          <w:b/>
          <w:bCs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§ 7</w:t>
      </w:r>
    </w:p>
    <w:p>
      <w:pPr>
        <w:pStyle w:val="Normal"/>
        <w:shd w:fill="FFFFFF" w:val="clear"/>
        <w:spacing w:lineRule="auto" w:line="24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(1)</w:t>
      </w:r>
      <w:r>
        <w:rPr>
          <w:rFonts w:eastAsia="Times New Roman" w:cs="Arial" w:ascii="Arial" w:hAnsi="Arial"/>
          <w:sz w:val="20"/>
          <w:szCs w:val="20"/>
          <w:lang w:eastAsia="cs-CZ"/>
        </w:rPr>
        <w:t> Kárná žaloba se podává předsedovi kárné komise podáním adresovaným do sídla Komory; kárné řízení je zahájeno dnem, kdy byla kárná žaloba Komoře doručena.</w:t>
      </w:r>
    </w:p>
    <w:p>
      <w:pPr>
        <w:pStyle w:val="Normal"/>
        <w:shd w:fill="FFFFFF" w:val="clear"/>
        <w:spacing w:lineRule="auto" w:line="24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(2)</w:t>
      </w:r>
      <w:r>
        <w:rPr>
          <w:rFonts w:eastAsia="Times New Roman" w:cs="Arial" w:ascii="Arial" w:hAnsi="Arial"/>
          <w:sz w:val="20"/>
          <w:szCs w:val="20"/>
          <w:lang w:eastAsia="cs-CZ"/>
        </w:rPr>
        <w:t> Kárná žaloba musí být podána písemně a musí obsahovat zejména popis skutku, v němž je spatřováno kárné provinění, odůvodnění a návrh na provedení důkazů v kárném řízení; v odůvodnění kárné žaloby je třeba uvést právní povinnost, jejíž porušení je kárným žalobcem vytýkáno. Neobsahuje-li kárná žaloba tyto náležitosti, vyzve předseda kárné komise kárného žalobce, aby vady podání odstranil nejpozději do 15 dnů ode dne, kdy mu byla taková výzva doručena.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(3)</w:t>
      </w:r>
      <w:r>
        <w:rPr>
          <w:rFonts w:eastAsia="Times New Roman" w:cs="Arial" w:ascii="Arial" w:hAnsi="Arial"/>
          <w:sz w:val="20"/>
          <w:szCs w:val="20"/>
          <w:lang w:eastAsia="cs-CZ"/>
        </w:rPr>
        <w:t> Předseda kárné komise doručí kárnou žalobu bez odkladu způsobem uvedeným v § 55e zákona kárně obviněnému (dále jen "kárně obviněný").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</w:r>
    </w:p>
    <w:p>
      <w:pPr>
        <w:pStyle w:val="Normal"/>
        <w:shd w:fill="FFFFFF" w:val="clear"/>
        <w:spacing w:lineRule="auto" w:line="240"/>
        <w:jc w:val="center"/>
        <w:rPr>
          <w:rFonts w:eastAsia="Times New Roman" w:cs="Arial" w:ascii="Arial" w:hAnsi="Arial"/>
          <w:b/>
          <w:bCs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§ 8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  <w:t>Současně se zasláním kárné žaloby kárně obviněnému sdělí předseda kárné komise účastníkům kárného řízení jména členů kárného senátu s poučením o právu vznést námitku podjatosti (§ 3 odst. 2 až 5). Předseda kárné komise vyzve dále kárně obviněného, aby se nejpozději do 15 dnů ode dne, kdy mu byla kárná žaloba doručena, ke kárné žalobě písemně vyjádřil; vyjádření se podává předsedovi kárné komise podáním adresovaným do sídla Komory.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</w:r>
    </w:p>
    <w:p>
      <w:pPr>
        <w:pStyle w:val="Normal"/>
        <w:shd w:fill="FFFFFF" w:val="clear"/>
        <w:spacing w:lineRule="auto" w:line="240"/>
        <w:jc w:val="center"/>
        <w:rPr>
          <w:rFonts w:eastAsia="Times New Roman" w:cs="Arial" w:ascii="Arial" w:hAnsi="Arial"/>
          <w:b/>
          <w:bCs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§ 8a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  <w:t>Předseda kárné komise postoupí kárný spis předsedovi kárného senátu bez odkladu poté, co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a)</w:t>
      </w:r>
      <w:r>
        <w:rPr>
          <w:rFonts w:eastAsia="Times New Roman" w:cs="Arial" w:ascii="Arial" w:hAnsi="Arial"/>
          <w:sz w:val="20"/>
          <w:szCs w:val="20"/>
          <w:lang w:eastAsia="cs-CZ"/>
        </w:rPr>
        <w:t> uplynula marně lhůta daná kárnému žalobci k odstranění vad kárné žaloby (§ 7 odst. 2);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b)</w:t>
      </w:r>
      <w:r>
        <w:rPr>
          <w:rFonts w:eastAsia="Times New Roman" w:cs="Arial" w:ascii="Arial" w:hAnsi="Arial"/>
          <w:sz w:val="20"/>
          <w:szCs w:val="20"/>
          <w:lang w:eastAsia="cs-CZ"/>
        </w:rPr>
        <w:t> obdržel vyjádření ke kárné žalobě podle § 8, nejpozději však do tří týdnů poté, co se dozvěděl o doručení kárné žaloby kárně obviněnému.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</w:r>
    </w:p>
    <w:p>
      <w:pPr>
        <w:pStyle w:val="Normal"/>
        <w:shd w:fill="FFFFFF" w:val="clear"/>
        <w:spacing w:lineRule="auto" w:line="240"/>
        <w:jc w:val="center"/>
        <w:rPr>
          <w:rFonts w:eastAsia="Times New Roman" w:cs="Arial" w:ascii="Arial" w:hAnsi="Arial"/>
          <w:b/>
          <w:bCs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§ 9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  <w:t>Byla-li ohledně téhož skutku podána kárná žaloba oběma kárnými žalobci, zastaví se kárné řízení zahájené na základě kárné žaloby později došlé.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</w:r>
    </w:p>
    <w:p>
      <w:pPr>
        <w:pStyle w:val="Normal"/>
        <w:shd w:fill="FFFFFF" w:val="clear"/>
        <w:spacing w:lineRule="auto" w:line="240"/>
        <w:jc w:val="center"/>
        <w:rPr>
          <w:rFonts w:eastAsia="Times New Roman" w:cs="Arial" w:ascii="Arial" w:hAnsi="Arial"/>
          <w:b/>
          <w:bCs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§ 10</w:t>
      </w:r>
    </w:p>
    <w:p>
      <w:pPr>
        <w:pStyle w:val="Normal"/>
        <w:shd w:fill="FFFFFF" w:val="clear"/>
        <w:spacing w:lineRule="auto" w:line="24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(1)</w:t>
      </w:r>
      <w:r>
        <w:rPr>
          <w:rFonts w:eastAsia="Times New Roman" w:cs="Arial" w:ascii="Arial" w:hAnsi="Arial"/>
          <w:sz w:val="20"/>
          <w:szCs w:val="20"/>
          <w:lang w:eastAsia="cs-CZ"/>
        </w:rPr>
        <w:t> Kárnou žalobu může vzít kárný žalobce zpět do doby, než se kárný senát nebo v odvolacím řízení odvolací senát odebere k poradě; po zahájení jednání kárného senátu tak může učinit jen se souhlasem kárně obviněného.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(2)</w:t>
      </w:r>
      <w:r>
        <w:rPr>
          <w:rFonts w:eastAsia="Times New Roman" w:cs="Arial" w:ascii="Arial" w:hAnsi="Arial"/>
          <w:sz w:val="20"/>
          <w:szCs w:val="20"/>
          <w:lang w:eastAsia="cs-CZ"/>
        </w:rPr>
        <w:t> Byla-li kárná žaloba vzata zpět podle odstavce 1, kárné řízení se zastaví.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</w:r>
    </w:p>
    <w:p>
      <w:pPr>
        <w:pStyle w:val="Normal"/>
        <w:shd w:fill="FFFFFF" w:val="clear"/>
        <w:spacing w:lineRule="auto" w:line="240" w:before="0" w:after="0"/>
        <w:jc w:val="center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</w:r>
    </w:p>
    <w:p>
      <w:pPr>
        <w:pStyle w:val="Normal"/>
        <w:shd w:fill="FFFFFF" w:val="clear"/>
        <w:spacing w:lineRule="auto" w:line="240" w:before="0" w:after="0"/>
        <w:jc w:val="center"/>
        <w:rPr>
          <w:rFonts w:eastAsia="Times New Roman" w:cs="Arial" w:ascii="Arial" w:hAnsi="Arial"/>
          <w:b/>
          <w:bCs/>
          <w:sz w:val="24"/>
          <w:szCs w:val="24"/>
          <w:lang w:eastAsia="cs-CZ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cs-CZ"/>
        </w:rPr>
        <w:t>ČÁST TŘETÍ</w:t>
      </w:r>
    </w:p>
    <w:p>
      <w:pPr>
        <w:pStyle w:val="Normal"/>
        <w:shd w:fill="FFFFFF" w:val="clear"/>
        <w:spacing w:lineRule="atLeast" w:line="330" w:before="0" w:after="0"/>
        <w:jc w:val="center"/>
        <w:outlineLvl w:val="2"/>
        <w:rPr>
          <w:rFonts w:eastAsia="Times New Roman" w:cs="Arial" w:ascii="Arial" w:hAnsi="Arial"/>
          <w:b/>
          <w:bCs/>
          <w:lang w:eastAsia="cs-CZ"/>
        </w:rPr>
      </w:pPr>
      <w:r>
        <w:rPr>
          <w:rFonts w:eastAsia="Times New Roman" w:cs="Arial" w:ascii="Arial" w:hAnsi="Arial"/>
          <w:b/>
          <w:bCs/>
          <w:lang w:eastAsia="cs-CZ"/>
        </w:rPr>
        <w:t>ZASTAVENÍ A PŘERUŠENÍ KÁRNÉHO ŘÍZENÍ</w:t>
      </w:r>
    </w:p>
    <w:p>
      <w:pPr>
        <w:pStyle w:val="Normal"/>
        <w:shd w:fill="FFFFFF" w:val="clear"/>
        <w:spacing w:lineRule="atLeast" w:line="330" w:before="0" w:after="0"/>
        <w:jc w:val="center"/>
        <w:outlineLvl w:val="2"/>
        <w:rPr>
          <w:rFonts w:eastAsia="Times New Roman" w:cs="Arial" w:ascii="Arial" w:hAnsi="Arial"/>
          <w:b/>
          <w:bCs/>
          <w:lang w:eastAsia="cs-CZ"/>
        </w:rPr>
      </w:pPr>
      <w:r>
        <w:rPr>
          <w:rFonts w:eastAsia="Times New Roman" w:cs="Arial" w:ascii="Arial" w:hAnsi="Arial"/>
          <w:b/>
          <w:bCs/>
          <w:lang w:eastAsia="cs-CZ"/>
        </w:rPr>
      </w:r>
    </w:p>
    <w:p>
      <w:pPr>
        <w:pStyle w:val="Normal"/>
        <w:shd w:fill="FFFFFF" w:val="clear"/>
        <w:spacing w:lineRule="atLeast" w:line="330" w:before="0" w:after="0"/>
        <w:jc w:val="center"/>
        <w:outlineLvl w:val="2"/>
        <w:rPr>
          <w:rFonts w:eastAsia="Times New Roman" w:cs="Arial" w:ascii="Arial" w:hAnsi="Arial"/>
          <w:b/>
          <w:bCs/>
          <w:lang w:eastAsia="cs-CZ"/>
        </w:rPr>
      </w:pPr>
      <w:r>
        <w:rPr>
          <w:rFonts w:eastAsia="Times New Roman" w:cs="Arial" w:ascii="Arial" w:hAnsi="Arial"/>
          <w:b/>
          <w:bCs/>
          <w:lang w:eastAsia="cs-CZ"/>
        </w:rPr>
      </w:r>
    </w:p>
    <w:p>
      <w:pPr>
        <w:pStyle w:val="Normal"/>
        <w:shd w:fill="FFFFFF" w:val="clear"/>
        <w:spacing w:lineRule="auto" w:line="240" w:before="0" w:after="0"/>
        <w:jc w:val="center"/>
        <w:rPr>
          <w:rFonts w:eastAsia="Times New Roman" w:cs="Arial" w:ascii="Arial" w:hAnsi="Arial"/>
          <w:b/>
          <w:bCs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§ 11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(1)</w:t>
      </w:r>
      <w:r>
        <w:rPr>
          <w:rFonts w:eastAsia="Times New Roman" w:cs="Arial" w:ascii="Arial" w:hAnsi="Arial"/>
          <w:sz w:val="20"/>
          <w:szCs w:val="20"/>
          <w:lang w:eastAsia="cs-CZ"/>
        </w:rPr>
        <w:t> Kárný senát kárné řízení zastaví: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a)</w:t>
      </w:r>
      <w:r>
        <w:rPr>
          <w:rFonts w:eastAsia="Times New Roman" w:cs="Arial" w:ascii="Arial" w:hAnsi="Arial"/>
          <w:sz w:val="20"/>
          <w:szCs w:val="20"/>
          <w:lang w:eastAsia="cs-CZ"/>
        </w:rPr>
        <w:t> z důvodů uvedených v § 9 nebo § 10;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b)</w:t>
      </w:r>
      <w:r>
        <w:rPr>
          <w:rFonts w:eastAsia="Times New Roman" w:cs="Arial" w:ascii="Arial" w:hAnsi="Arial"/>
          <w:sz w:val="20"/>
          <w:szCs w:val="20"/>
          <w:lang w:eastAsia="cs-CZ"/>
        </w:rPr>
        <w:t> byla-li kárná žaloba podána opožděně;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c)</w:t>
      </w:r>
      <w:r>
        <w:rPr>
          <w:rFonts w:eastAsia="Times New Roman" w:cs="Arial" w:ascii="Arial" w:hAnsi="Arial"/>
          <w:sz w:val="20"/>
          <w:szCs w:val="20"/>
          <w:lang w:eastAsia="cs-CZ"/>
        </w:rPr>
        <w:t> neodstranil-li kárný žalobce vady kárné žaloby ve lhůtě určené podle § 7 odst. 2 a v kárném řízení nelze pro tento nedostatek pokračovat;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d)</w:t>
      </w:r>
      <w:r>
        <w:rPr>
          <w:rFonts w:eastAsia="Times New Roman" w:cs="Arial" w:ascii="Arial" w:hAnsi="Arial"/>
          <w:sz w:val="20"/>
          <w:szCs w:val="20"/>
          <w:lang w:eastAsia="cs-CZ"/>
        </w:rPr>
        <w:t> byl-li kárně obviněný vyškrtnut ze seznamu advokátů nebo seznamu advokátních koncipientů; to neplatí v případě vyškrtnutí podle § 7b odst. 1 písm. g), § 8 odst. 1 písm. d) a § 37 odst. 4 písm. b) zákona;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e)</w:t>
      </w:r>
      <w:r>
        <w:rPr>
          <w:rFonts w:eastAsia="Times New Roman" w:cs="Arial" w:ascii="Arial" w:hAnsi="Arial"/>
          <w:sz w:val="20"/>
          <w:szCs w:val="20"/>
          <w:lang w:eastAsia="cs-CZ"/>
        </w:rPr>
        <w:t> byl-li kárně obviněný za skutek, který je předmětem kárné žaloby, postižen v jiném řízení, lze-li takový postih z hlediska účelu kárného řízení považovat za dostatečný;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f)</w:t>
      </w:r>
      <w:r>
        <w:rPr>
          <w:rFonts w:eastAsia="Times New Roman" w:cs="Arial" w:ascii="Arial" w:hAnsi="Arial"/>
          <w:sz w:val="20"/>
          <w:szCs w:val="20"/>
          <w:lang w:eastAsia="cs-CZ"/>
        </w:rPr>
        <w:t> je-li předmětem kárné žaloby skutek uvedený v § 62 odst. 2 zákona a kárná žaloba byla podána ministrem spravedlnosti;</w:t>
      </w:r>
    </w:p>
    <w:p>
      <w:pPr>
        <w:pStyle w:val="Normal"/>
        <w:shd w:fill="FFFFFF" w:val="clear"/>
        <w:spacing w:lineRule="auto" w:line="24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g)</w:t>
      </w:r>
      <w:r>
        <w:rPr>
          <w:rFonts w:eastAsia="Times New Roman" w:cs="Arial" w:ascii="Arial" w:hAnsi="Arial"/>
          <w:sz w:val="20"/>
          <w:szCs w:val="20"/>
          <w:lang w:eastAsia="cs-CZ"/>
        </w:rPr>
        <w:t> po uplynutí lhůty podle § 12 odst. 1 písm. a) a b).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(2)</w:t>
      </w:r>
      <w:r>
        <w:rPr>
          <w:rFonts w:eastAsia="Times New Roman" w:cs="Arial" w:ascii="Arial" w:hAnsi="Arial"/>
          <w:sz w:val="20"/>
          <w:szCs w:val="20"/>
          <w:lang w:eastAsia="cs-CZ"/>
        </w:rPr>
        <w:t> Kárný senát může kárné řízení zastavit, je-li kárné opatření, k němuž může kárné řízení vést, zcela bez významu oproti kárnému opatření, které může být kárně obviněnému uloženo v jiném kárném řízení, které je proti tomuto kárně obviněnému již vedeno.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(3)</w:t>
      </w:r>
      <w:r>
        <w:rPr>
          <w:rFonts w:eastAsia="Times New Roman" w:cs="Arial" w:ascii="Arial" w:hAnsi="Arial"/>
          <w:sz w:val="20"/>
          <w:szCs w:val="20"/>
          <w:lang w:eastAsia="cs-CZ"/>
        </w:rPr>
        <w:t> Rozhodnutí podle odstavců 1 a 2 může být učiněno bez jednání.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</w:r>
    </w:p>
    <w:p>
      <w:pPr>
        <w:pStyle w:val="Normal"/>
        <w:shd w:fill="FFFFFF" w:val="clear"/>
        <w:spacing w:lineRule="auto" w:line="240"/>
        <w:jc w:val="center"/>
        <w:rPr>
          <w:rFonts w:eastAsia="Times New Roman" w:cs="Arial" w:ascii="Arial" w:hAnsi="Arial"/>
          <w:b/>
          <w:bCs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§ 12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(1)</w:t>
      </w:r>
      <w:r>
        <w:rPr>
          <w:rFonts w:eastAsia="Times New Roman" w:cs="Arial" w:ascii="Arial" w:hAnsi="Arial"/>
          <w:sz w:val="20"/>
          <w:szCs w:val="20"/>
          <w:lang w:eastAsia="cs-CZ"/>
        </w:rPr>
        <w:t> Kárný senát kárné řízení přeruší,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a)</w:t>
      </w:r>
      <w:r>
        <w:rPr>
          <w:rFonts w:eastAsia="Times New Roman" w:cs="Arial" w:ascii="Arial" w:hAnsi="Arial"/>
          <w:sz w:val="20"/>
          <w:szCs w:val="20"/>
          <w:lang w:eastAsia="cs-CZ"/>
        </w:rPr>
        <w:t> byl-li kárně obviněný vyškrtnut ze seznamu advokátů podle § 7b odst. 1 písm. g) nebo podle § 8 odst. 1 písm. d) zákona, nejdéle však na dobu 5 let, nebo</w:t>
      </w:r>
    </w:p>
    <w:p>
      <w:pPr>
        <w:pStyle w:val="Normal"/>
        <w:shd w:fill="FFFFFF" w:val="clear"/>
        <w:spacing w:lineRule="auto" w:line="24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b)</w:t>
      </w:r>
      <w:r>
        <w:rPr>
          <w:rFonts w:eastAsia="Times New Roman" w:cs="Arial" w:ascii="Arial" w:hAnsi="Arial"/>
          <w:sz w:val="20"/>
          <w:szCs w:val="20"/>
          <w:lang w:eastAsia="cs-CZ"/>
        </w:rPr>
        <w:t> byl-li kárně obviněný vyškrtnut ze seznamu advokátních koncipientů podle § 37 odst. 4 písm. b) zákona, nejdéle však na dobu 3 let.</w:t>
      </w:r>
    </w:p>
    <w:p>
      <w:pPr>
        <w:pStyle w:val="Normal"/>
        <w:shd w:fill="FFFFFF" w:val="clear"/>
        <w:spacing w:lineRule="auto" w:line="24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(2)</w:t>
      </w:r>
      <w:r>
        <w:rPr>
          <w:rFonts w:eastAsia="Times New Roman" w:cs="Arial" w:ascii="Arial" w:hAnsi="Arial"/>
          <w:sz w:val="20"/>
          <w:szCs w:val="20"/>
          <w:lang w:eastAsia="cs-CZ"/>
        </w:rPr>
        <w:t> Kárný senát může kárné řízení přerušit, bylo-li ohledně skutku, který je předmětem kárné žaloby, zahájeno proti kárně obviněnému řízení před jiným orgánem, a to až do doby, kdy bude tímto orgánem pravomocně rozhodnuto.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(3)</w:t>
      </w:r>
      <w:r>
        <w:rPr>
          <w:rFonts w:eastAsia="Times New Roman" w:cs="Arial" w:ascii="Arial" w:hAnsi="Arial"/>
          <w:sz w:val="20"/>
          <w:szCs w:val="20"/>
          <w:lang w:eastAsia="cs-CZ"/>
        </w:rPr>
        <w:t> Rozhodnutí kárného senátu podle odstavců 1 a 2 může být přijato bez jednání; o přerušení řízení vyrozumí bez odkladu předseda kárného senátu kárného žalobce a v případech uvedených v odstavci 2 i kárně obviněného.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</w:r>
    </w:p>
    <w:p>
      <w:pPr>
        <w:pStyle w:val="Normal"/>
        <w:shd w:fill="FFFFFF" w:val="clear"/>
        <w:spacing w:lineRule="auto" w:line="240" w:before="0" w:after="0"/>
        <w:jc w:val="center"/>
        <w:rPr>
          <w:rFonts w:eastAsia="Times New Roman" w:cs="Arial" w:ascii="Arial" w:hAnsi="Arial"/>
          <w:b/>
          <w:bCs/>
          <w:sz w:val="24"/>
          <w:szCs w:val="24"/>
          <w:lang w:eastAsia="cs-CZ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cs-CZ"/>
        </w:rPr>
        <w:t>ČÁST ČTVRTÁ</w:t>
      </w:r>
    </w:p>
    <w:p>
      <w:pPr>
        <w:pStyle w:val="Normal"/>
        <w:shd w:fill="FFFFFF" w:val="clear"/>
        <w:spacing w:lineRule="atLeast" w:line="330" w:before="0" w:after="0"/>
        <w:jc w:val="center"/>
        <w:outlineLvl w:val="2"/>
        <w:rPr>
          <w:rFonts w:eastAsia="Times New Roman" w:cs="Arial" w:ascii="Arial" w:hAnsi="Arial"/>
          <w:b/>
          <w:bCs/>
          <w:lang w:eastAsia="cs-CZ"/>
        </w:rPr>
      </w:pPr>
      <w:r>
        <w:rPr>
          <w:rFonts w:eastAsia="Times New Roman" w:cs="Arial" w:ascii="Arial" w:hAnsi="Arial"/>
          <w:b/>
          <w:bCs/>
          <w:lang w:eastAsia="cs-CZ"/>
        </w:rPr>
        <w:t>ŘÍZENÍ PŘED KÁRNÝM SENÁTEM</w:t>
      </w:r>
    </w:p>
    <w:p>
      <w:pPr>
        <w:pStyle w:val="Normal"/>
        <w:shd w:fill="FFFFFF" w:val="clear"/>
        <w:spacing w:lineRule="atLeast" w:line="330" w:before="0" w:after="0"/>
        <w:jc w:val="center"/>
        <w:outlineLvl w:val="2"/>
        <w:rPr>
          <w:rFonts w:eastAsia="Times New Roman" w:cs="Arial" w:ascii="Arial" w:hAnsi="Arial"/>
          <w:b/>
          <w:bCs/>
          <w:lang w:eastAsia="cs-CZ"/>
        </w:rPr>
      </w:pPr>
      <w:r>
        <w:rPr>
          <w:rFonts w:eastAsia="Times New Roman" w:cs="Arial" w:ascii="Arial" w:hAnsi="Arial"/>
          <w:b/>
          <w:bCs/>
          <w:lang w:eastAsia="cs-CZ"/>
        </w:rPr>
      </w:r>
    </w:p>
    <w:p>
      <w:pPr>
        <w:pStyle w:val="Normal"/>
        <w:shd w:fill="FFFFFF" w:val="clear"/>
        <w:spacing w:lineRule="atLeast" w:line="330" w:before="0" w:after="0"/>
        <w:jc w:val="center"/>
        <w:outlineLvl w:val="2"/>
        <w:rPr>
          <w:rFonts w:eastAsia="Times New Roman" w:cs="Arial" w:ascii="Arial" w:hAnsi="Arial"/>
          <w:b/>
          <w:bCs/>
          <w:lang w:eastAsia="cs-CZ"/>
        </w:rPr>
      </w:pPr>
      <w:r>
        <w:rPr>
          <w:rFonts w:eastAsia="Times New Roman" w:cs="Arial" w:ascii="Arial" w:hAnsi="Arial"/>
          <w:b/>
          <w:bCs/>
          <w:lang w:eastAsia="cs-CZ"/>
        </w:rPr>
      </w:r>
    </w:p>
    <w:p>
      <w:pPr>
        <w:pStyle w:val="Normal"/>
        <w:shd w:fill="FFFFFF" w:val="clear"/>
        <w:spacing w:lineRule="atLeast" w:line="330" w:before="0" w:after="0"/>
        <w:jc w:val="center"/>
        <w:outlineLvl w:val="2"/>
        <w:rPr>
          <w:rFonts w:eastAsia="Times New Roman" w:cs="Arial" w:ascii="Arial" w:hAnsi="Arial"/>
          <w:b/>
          <w:bCs/>
          <w:lang w:eastAsia="cs-CZ"/>
        </w:rPr>
      </w:pPr>
      <w:r>
        <w:rPr>
          <w:rFonts w:eastAsia="Times New Roman" w:cs="Arial" w:ascii="Arial" w:hAnsi="Arial"/>
          <w:b/>
          <w:bCs/>
          <w:lang w:eastAsia="cs-CZ"/>
        </w:rPr>
        <w:t>Jednání</w:t>
      </w:r>
    </w:p>
    <w:p>
      <w:pPr>
        <w:pStyle w:val="Normal"/>
        <w:shd w:fill="FFFFFF" w:val="clear"/>
        <w:spacing w:lineRule="auto" w:line="240"/>
        <w:jc w:val="center"/>
        <w:rPr>
          <w:rFonts w:eastAsia="Times New Roman" w:cs="Arial" w:ascii="Arial" w:hAnsi="Arial"/>
          <w:b/>
          <w:bCs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§ 13</w:t>
      </w:r>
    </w:p>
    <w:p>
      <w:pPr>
        <w:pStyle w:val="Normal"/>
        <w:shd w:fill="FFFFFF" w:val="clear"/>
        <w:spacing w:lineRule="auto" w:line="24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(1)</w:t>
      </w:r>
      <w:r>
        <w:rPr>
          <w:rFonts w:eastAsia="Times New Roman" w:cs="Arial" w:ascii="Arial" w:hAnsi="Arial"/>
          <w:sz w:val="20"/>
          <w:szCs w:val="20"/>
          <w:lang w:eastAsia="cs-CZ"/>
        </w:rPr>
        <w:t> Nerozhodne-li kárný senát o zastavení nebo přerušení kárného řízení, nařídí předseda kárného senátu po dohodě s ostatními členy kárného senátu jednání k projednání věci, a to tak, aby se konalo zpravidla nejpozději do tří měsíců ode dne, kdy obdržel od předsedy kárné komise kárný spis. Předseda kárného senátu předvolá účastníky kárného řízení, jejich zástupce a ostatní osoby, jejichž přítomnost je při jednání třeba.</w:t>
      </w:r>
    </w:p>
    <w:p>
      <w:pPr>
        <w:pStyle w:val="Normal"/>
        <w:shd w:fill="FFFFFF" w:val="clear"/>
        <w:spacing w:lineRule="auto" w:line="24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(2)</w:t>
      </w:r>
      <w:r>
        <w:rPr>
          <w:rFonts w:eastAsia="Times New Roman" w:cs="Arial" w:ascii="Arial" w:hAnsi="Arial"/>
          <w:sz w:val="20"/>
          <w:szCs w:val="20"/>
          <w:lang w:eastAsia="cs-CZ"/>
        </w:rPr>
        <w:t> Předseda kárného senátu připraví jednání tak, aby bylo možno o věci rozhodnout zpravidla při jediném jednání.</w:t>
      </w:r>
    </w:p>
    <w:p>
      <w:pPr>
        <w:pStyle w:val="Normal"/>
        <w:shd w:fill="FFFFFF" w:val="clear"/>
        <w:spacing w:lineRule="auto" w:line="24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(3)</w:t>
      </w:r>
      <w:r>
        <w:rPr>
          <w:rFonts w:eastAsia="Times New Roman" w:cs="Arial" w:ascii="Arial" w:hAnsi="Arial"/>
          <w:sz w:val="20"/>
          <w:szCs w:val="20"/>
          <w:lang w:eastAsia="cs-CZ"/>
        </w:rPr>
        <w:t> Jednání se konají podle určení předsedou kárného senátu v sídle Komory v Praze nebo v pobočce Komory v Brně.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(4)</w:t>
      </w:r>
      <w:r>
        <w:rPr>
          <w:rFonts w:eastAsia="Times New Roman" w:cs="Arial" w:ascii="Arial" w:hAnsi="Arial"/>
          <w:sz w:val="20"/>
          <w:szCs w:val="20"/>
          <w:lang w:eastAsia="cs-CZ"/>
        </w:rPr>
        <w:t> Předvolání k jednání musí být účastníkům kárného řízení a jejich zástupcům doručeno nejméně pět pracovních dnů přede dnem, kdy se jednání má konat.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</w:r>
    </w:p>
    <w:p>
      <w:pPr>
        <w:pStyle w:val="Normal"/>
        <w:shd w:fill="FFFFFF" w:val="clear"/>
        <w:spacing w:lineRule="auto" w:line="240"/>
        <w:jc w:val="center"/>
        <w:rPr>
          <w:rFonts w:eastAsia="Times New Roman" w:cs="Arial" w:ascii="Arial" w:hAnsi="Arial"/>
          <w:b/>
          <w:bCs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§ 14</w:t>
      </w:r>
    </w:p>
    <w:p>
      <w:pPr>
        <w:pStyle w:val="Normal"/>
        <w:shd w:fill="FFFFFF" w:val="clear"/>
        <w:spacing w:lineRule="auto" w:line="24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(1)</w:t>
      </w:r>
      <w:r>
        <w:rPr>
          <w:rFonts w:eastAsia="Times New Roman" w:cs="Arial" w:ascii="Arial" w:hAnsi="Arial"/>
          <w:sz w:val="20"/>
          <w:szCs w:val="20"/>
          <w:lang w:eastAsia="cs-CZ"/>
        </w:rPr>
        <w:t> Jednání se koná za stálé přítomnosti všech členů kárného senátu.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(2)</w:t>
      </w:r>
      <w:r>
        <w:rPr>
          <w:rFonts w:eastAsia="Times New Roman" w:cs="Arial" w:ascii="Arial" w:hAnsi="Arial"/>
          <w:sz w:val="20"/>
          <w:szCs w:val="20"/>
          <w:lang w:eastAsia="cs-CZ"/>
        </w:rPr>
        <w:t> Jednání je neveřejné; ustanovení § 18 odst. 3 tím není dotčeno.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</w:r>
    </w:p>
    <w:p>
      <w:pPr>
        <w:pStyle w:val="Normal"/>
        <w:shd w:fill="FFFFFF" w:val="clear"/>
        <w:spacing w:lineRule="auto" w:line="240"/>
        <w:jc w:val="center"/>
        <w:rPr>
          <w:rFonts w:eastAsia="Times New Roman" w:cs="Arial" w:ascii="Arial" w:hAnsi="Arial"/>
          <w:b/>
          <w:bCs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§ 15</w:t>
      </w:r>
    </w:p>
    <w:p>
      <w:pPr>
        <w:pStyle w:val="Normal"/>
        <w:shd w:fill="FFFFFF" w:val="clear"/>
        <w:spacing w:lineRule="auto" w:line="24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(1)</w:t>
      </w:r>
      <w:r>
        <w:rPr>
          <w:rFonts w:eastAsia="Times New Roman" w:cs="Arial" w:ascii="Arial" w:hAnsi="Arial"/>
          <w:sz w:val="20"/>
          <w:szCs w:val="20"/>
          <w:lang w:eastAsia="cs-CZ"/>
        </w:rPr>
        <w:t> Jednání řídí předseda kárného senátu.</w:t>
      </w:r>
    </w:p>
    <w:p>
      <w:pPr>
        <w:pStyle w:val="Normal"/>
        <w:shd w:fill="FFFFFF" w:val="clear"/>
        <w:spacing w:lineRule="auto" w:line="24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(2)</w:t>
      </w:r>
      <w:r>
        <w:rPr>
          <w:rFonts w:eastAsia="Times New Roman" w:cs="Arial" w:ascii="Arial" w:hAnsi="Arial"/>
          <w:sz w:val="20"/>
          <w:szCs w:val="20"/>
          <w:lang w:eastAsia="cs-CZ"/>
        </w:rPr>
        <w:t> Předseda kárného senátu činí vhodná opatření k tomu, aby jednání směřovalo k opatření podkladů pro spravedlivé posouzení a rozhodnutí věci a aby probíhalo důstojně a nerušeně; předseda senátu rozhoduje ve všech věcech souvisejících s vedením kárného řízení před kárným senátem, které nejsou zákonem nebo tímto kárným řádem svěřeny kárnému senátu nebo jinému orgánu Komory.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(3)</w:t>
      </w:r>
      <w:r>
        <w:rPr>
          <w:rFonts w:eastAsia="Times New Roman" w:cs="Arial" w:ascii="Arial" w:hAnsi="Arial"/>
          <w:sz w:val="20"/>
          <w:szCs w:val="20"/>
          <w:lang w:eastAsia="cs-CZ"/>
        </w:rPr>
        <w:t> O námitce toho, kdo nesouhlasí s opatřením nebo rozhodnutím předsedy senátu, které podle odstavce 2 učinil při jednání, rozhodne kárný senát.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</w:r>
    </w:p>
    <w:p>
      <w:pPr>
        <w:pStyle w:val="Normal"/>
        <w:shd w:fill="FFFFFF" w:val="clear"/>
        <w:spacing w:lineRule="auto" w:line="240"/>
        <w:jc w:val="center"/>
        <w:rPr>
          <w:rFonts w:eastAsia="Times New Roman" w:cs="Arial" w:ascii="Arial" w:hAnsi="Arial"/>
          <w:b/>
          <w:bCs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§ 16</w:t>
      </w:r>
    </w:p>
    <w:p>
      <w:pPr>
        <w:pStyle w:val="Normal"/>
        <w:shd w:fill="FFFFFF" w:val="clear"/>
        <w:spacing w:lineRule="auto" w:line="24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(1)</w:t>
      </w:r>
      <w:r>
        <w:rPr>
          <w:rFonts w:eastAsia="Times New Roman" w:cs="Arial" w:ascii="Arial" w:hAnsi="Arial"/>
          <w:sz w:val="20"/>
          <w:szCs w:val="20"/>
          <w:lang w:eastAsia="cs-CZ"/>
        </w:rPr>
        <w:t> Při prvním jednání nelze jednat v nepřítomnosti kárného žalobce.</w:t>
      </w:r>
    </w:p>
    <w:p>
      <w:pPr>
        <w:pStyle w:val="Normal"/>
        <w:shd w:fill="FFFFFF" w:val="clear"/>
        <w:spacing w:lineRule="auto" w:line="24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(2)</w:t>
      </w:r>
      <w:r>
        <w:rPr>
          <w:rFonts w:eastAsia="Times New Roman" w:cs="Arial" w:ascii="Arial" w:hAnsi="Arial"/>
          <w:sz w:val="20"/>
          <w:szCs w:val="20"/>
          <w:lang w:eastAsia="cs-CZ"/>
        </w:rPr>
        <w:t> Nedostavil-li se řádně předvolaný kárně obviněný k jednání, ani nepožádal podle odstavce 3 o odročení jednání, může kárný senát jednat v jeho nepřítomnosti.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(3)</w:t>
      </w:r>
      <w:r>
        <w:rPr>
          <w:rFonts w:eastAsia="Times New Roman" w:cs="Arial" w:ascii="Arial" w:hAnsi="Arial"/>
          <w:sz w:val="20"/>
          <w:szCs w:val="20"/>
          <w:lang w:eastAsia="cs-CZ"/>
        </w:rPr>
        <w:t> Objeví-li se překážka, pro kterou nelze jednání provést nebo v něm pokračovat, rozhodne předseda kárného senátu o odročení jednání. Předseda kárného senátu může rozhodnout o odročení jednání také na základě řádně odůvodněné žádosti kárně obviněného, pokud ji obdrží nejpozději do zahájení jednání, jestliže na straně kárně obviněného nastaly nepředvídatelné a jím samým nezpůsobené překážky.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</w:r>
    </w:p>
    <w:p>
      <w:pPr>
        <w:pStyle w:val="Normal"/>
        <w:shd w:fill="FFFFFF" w:val="clear"/>
        <w:spacing w:lineRule="auto" w:line="240"/>
        <w:jc w:val="center"/>
        <w:rPr>
          <w:rFonts w:eastAsia="Times New Roman" w:cs="Arial" w:ascii="Arial" w:hAnsi="Arial"/>
          <w:i/>
          <w:iCs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i/>
          <w:iCs/>
          <w:sz w:val="20"/>
          <w:szCs w:val="20"/>
          <w:lang w:eastAsia="cs-CZ"/>
        </w:rPr>
        <w:t xml:space="preserve">§ 17 </w:t>
      </w:r>
      <w:r>
        <w:rPr>
          <w:rFonts w:eastAsia="Times New Roman" w:cs="Arial" w:ascii="Arial" w:hAnsi="Arial"/>
          <w:i/>
          <w:iCs/>
          <w:sz w:val="20"/>
          <w:szCs w:val="20"/>
          <w:lang w:eastAsia="cs-CZ"/>
        </w:rPr>
        <w:t>zrušeno</w:t>
      </w:r>
    </w:p>
    <w:p>
      <w:pPr>
        <w:pStyle w:val="Normal"/>
        <w:shd w:fill="FFFFFF" w:val="clear"/>
        <w:spacing w:lineRule="auto" w:line="240"/>
        <w:jc w:val="center"/>
        <w:rPr>
          <w:rFonts w:eastAsia="Times New Roman" w:cs="Arial" w:ascii="Arial" w:hAnsi="Arial"/>
          <w:i/>
          <w:iCs/>
          <w:sz w:val="20"/>
          <w:szCs w:val="20"/>
          <w:lang w:eastAsia="cs-CZ"/>
        </w:rPr>
      </w:pPr>
      <w:r>
        <w:rPr>
          <w:rFonts w:eastAsia="Times New Roman" w:cs="Arial" w:ascii="Arial" w:hAnsi="Arial"/>
          <w:i/>
          <w:iCs/>
          <w:sz w:val="20"/>
          <w:szCs w:val="20"/>
          <w:lang w:eastAsia="cs-CZ"/>
        </w:rPr>
      </w:r>
    </w:p>
    <w:p>
      <w:pPr>
        <w:pStyle w:val="Normal"/>
        <w:shd w:fill="FFFFFF" w:val="clear"/>
        <w:spacing w:lineRule="auto" w:line="240"/>
        <w:jc w:val="center"/>
        <w:rPr>
          <w:rFonts w:eastAsia="Times New Roman" w:cs="Arial" w:ascii="Arial" w:hAnsi="Arial"/>
          <w:b/>
          <w:bCs/>
          <w:i/>
          <w:iCs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i/>
          <w:iCs/>
          <w:sz w:val="20"/>
          <w:szCs w:val="20"/>
          <w:lang w:eastAsia="cs-CZ"/>
        </w:rPr>
      </w:r>
    </w:p>
    <w:p>
      <w:pPr>
        <w:pStyle w:val="Normal"/>
        <w:shd w:fill="FFFFFF" w:val="clear"/>
        <w:spacing w:lineRule="auto" w:line="240"/>
        <w:jc w:val="center"/>
        <w:rPr>
          <w:rFonts w:eastAsia="Times New Roman" w:cs="Arial" w:ascii="Arial" w:hAnsi="Arial"/>
          <w:b/>
          <w:bCs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§ 18</w:t>
      </w:r>
    </w:p>
    <w:p>
      <w:pPr>
        <w:pStyle w:val="Normal"/>
        <w:shd w:fill="FFFFFF" w:val="clear"/>
        <w:spacing w:lineRule="auto" w:line="24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(1)</w:t>
      </w:r>
      <w:r>
        <w:rPr>
          <w:rFonts w:eastAsia="Times New Roman" w:cs="Arial" w:ascii="Arial" w:hAnsi="Arial"/>
          <w:sz w:val="20"/>
          <w:szCs w:val="20"/>
          <w:lang w:eastAsia="cs-CZ"/>
        </w:rPr>
        <w:t> Důkazy v kárném řízení před kárným senátem lze provádět za podmínek stanovených § 33 odst. 6 zákona.</w:t>
      </w:r>
    </w:p>
    <w:p>
      <w:pPr>
        <w:pStyle w:val="Normal"/>
        <w:shd w:fill="FFFFFF" w:val="clear"/>
        <w:spacing w:lineRule="auto" w:line="240" w:before="240" w:after="16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(2)</w:t>
      </w:r>
      <w:r>
        <w:rPr>
          <w:rFonts w:eastAsia="Times New Roman" w:cs="Arial" w:ascii="Arial" w:hAnsi="Arial"/>
          <w:sz w:val="20"/>
          <w:szCs w:val="20"/>
          <w:lang w:eastAsia="cs-CZ"/>
        </w:rPr>
        <w:t> Svědci, jakož i osoby, které byly požádány o podání nebo předložení důkazního prostředku, musí být poučeny o tom, že tak nejsou povinny v kárném řízení před kárným senátem učinit; učiní-li tak, musí být poučeny o významu svědecké výpovědi pro řádné zjištění skutkového stavu.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(3)</w:t>
      </w:r>
      <w:r>
        <w:rPr>
          <w:rFonts w:eastAsia="Times New Roman" w:cs="Arial" w:ascii="Arial" w:hAnsi="Arial"/>
          <w:sz w:val="20"/>
          <w:szCs w:val="20"/>
          <w:lang w:eastAsia="cs-CZ"/>
        </w:rPr>
        <w:t> V kárném řízení vedeném proti advokátnímu koncipientovi si předseda kárného senátu vyžádá od advokáta, k němuž je advokátní koncipient v pracovním poměru, písemné vyjádření k dosavadnímu průběhu jeho praxe. Předseda kárného senátu uvědomí tohoto advokáta o jednání a umožní mu na něm účast.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</w:r>
    </w:p>
    <w:p>
      <w:pPr>
        <w:pStyle w:val="Normal"/>
        <w:shd w:fill="FFFFFF" w:val="clear"/>
        <w:spacing w:lineRule="auto" w:line="240"/>
        <w:jc w:val="center"/>
        <w:rPr>
          <w:rFonts w:eastAsia="Times New Roman" w:cs="Arial" w:ascii="Arial" w:hAnsi="Arial"/>
          <w:b/>
          <w:bCs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§ 19</w:t>
      </w:r>
    </w:p>
    <w:p>
      <w:pPr>
        <w:pStyle w:val="Normal"/>
        <w:shd w:fill="FFFFFF" w:val="clear"/>
        <w:spacing w:lineRule="auto" w:line="24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(1)</w:t>
      </w:r>
      <w:r>
        <w:rPr>
          <w:rFonts w:eastAsia="Times New Roman" w:cs="Arial" w:ascii="Arial" w:hAnsi="Arial"/>
          <w:sz w:val="20"/>
          <w:szCs w:val="20"/>
          <w:lang w:eastAsia="cs-CZ"/>
        </w:rPr>
        <w:t> Jednání zahájí předseda kárného senátu; poté udělí slovo kárnému žalobci k přečtení kárné žaloby. Po přečtení kárné žaloby umožní předseda kárného senátu kárně obviněnému, aby se ke kárné žalobě vyjádřil. Je-li jednáno v nepřítomnosti kárně obviněného, přečte jeho písemné vyjádření ke kárné žalobě, bylo-li předloženo.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(2)</w:t>
      </w:r>
      <w:r>
        <w:rPr>
          <w:rFonts w:eastAsia="Times New Roman" w:cs="Arial" w:ascii="Arial" w:hAnsi="Arial"/>
          <w:sz w:val="20"/>
          <w:szCs w:val="20"/>
          <w:lang w:eastAsia="cs-CZ"/>
        </w:rPr>
        <w:t> Po skončení dokazování udělí předseda kárného senátu účastníkům kárného řízení slovo k závěrečným řečem. Nejprve mluví kárný žalobce a po něm zástupce kárně obviněného; naposledy mluví kárně obviněný. Je-li kárně obviněných více, určí pořadí závěrečných řečí kárně obviněných a jejich zástupců předseda kárného senátu.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</w:r>
    </w:p>
    <w:p>
      <w:pPr>
        <w:pStyle w:val="Normal"/>
        <w:shd w:fill="FFFFFF" w:val="clear"/>
        <w:spacing w:lineRule="auto" w:line="240"/>
        <w:jc w:val="center"/>
        <w:rPr>
          <w:rFonts w:eastAsia="Times New Roman" w:cs="Arial" w:ascii="Arial" w:hAnsi="Arial"/>
          <w:b/>
          <w:bCs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§ 20</w:t>
      </w:r>
    </w:p>
    <w:p>
      <w:pPr>
        <w:pStyle w:val="Normal"/>
        <w:shd w:fill="FFFFFF" w:val="clear"/>
        <w:spacing w:lineRule="auto" w:line="24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(1)</w:t>
      </w:r>
      <w:r>
        <w:rPr>
          <w:rFonts w:eastAsia="Times New Roman" w:cs="Arial" w:ascii="Arial" w:hAnsi="Arial"/>
          <w:sz w:val="20"/>
          <w:szCs w:val="20"/>
          <w:lang w:eastAsia="cs-CZ"/>
        </w:rPr>
        <w:t> Předseda kárného senátu svolá poradu kárného senátu k přijetí rozhodnutí zpravidla bezprostředně po skončení závěrečných řečí.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(2)</w:t>
      </w:r>
      <w:r>
        <w:rPr>
          <w:rFonts w:eastAsia="Times New Roman" w:cs="Arial" w:ascii="Arial" w:hAnsi="Arial"/>
          <w:sz w:val="20"/>
          <w:szCs w:val="20"/>
          <w:lang w:eastAsia="cs-CZ"/>
        </w:rPr>
        <w:t> Rozhodnutí kárného senátu se přijímá hlasováním.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</w:r>
    </w:p>
    <w:p>
      <w:pPr>
        <w:pStyle w:val="Normal"/>
        <w:shd w:fill="FFFFFF" w:val="clear"/>
        <w:spacing w:lineRule="auto" w:line="24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</w:r>
    </w:p>
    <w:p>
      <w:pPr>
        <w:pStyle w:val="Normal"/>
        <w:shd w:fill="FFFFFF" w:val="clear"/>
        <w:spacing w:lineRule="auto" w:line="240"/>
        <w:jc w:val="center"/>
        <w:rPr>
          <w:rFonts w:eastAsia="Times New Roman" w:cs="Arial" w:ascii="Arial" w:hAnsi="Arial"/>
          <w:b/>
          <w:bCs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§ 21</w:t>
      </w:r>
    </w:p>
    <w:p>
      <w:pPr>
        <w:pStyle w:val="Normal"/>
        <w:shd w:fill="FFFFFF" w:val="clear"/>
        <w:spacing w:lineRule="auto" w:line="24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(1)</w:t>
      </w:r>
      <w:r>
        <w:rPr>
          <w:rFonts w:eastAsia="Times New Roman" w:cs="Arial" w:ascii="Arial" w:hAnsi="Arial"/>
          <w:sz w:val="20"/>
          <w:szCs w:val="20"/>
          <w:lang w:eastAsia="cs-CZ"/>
        </w:rPr>
        <w:t> O průběhu jednání se sepisuje protokol; předseda kárného senátu určí k sepsání protokolu zapisovatele, kterým může být některý ze členů kárného senátu.</w:t>
      </w:r>
    </w:p>
    <w:p>
      <w:pPr>
        <w:pStyle w:val="Normal"/>
        <w:shd w:fill="FFFFFF" w:val="clear"/>
        <w:spacing w:lineRule="auto" w:line="24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(2)</w:t>
      </w:r>
      <w:r>
        <w:rPr>
          <w:rFonts w:eastAsia="Times New Roman" w:cs="Arial" w:ascii="Arial" w:hAnsi="Arial"/>
          <w:sz w:val="20"/>
          <w:szCs w:val="20"/>
          <w:lang w:eastAsia="cs-CZ"/>
        </w:rPr>
        <w:t> V protokolu se zejména označí projednávaná věc, uvedou se přítomní, vylíčí se průběh dokazování a uvede se obsah přednesů a výrok rozhodnutí.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(3)</w:t>
      </w:r>
      <w:r>
        <w:rPr>
          <w:rFonts w:eastAsia="Times New Roman" w:cs="Arial" w:ascii="Arial" w:hAnsi="Arial"/>
          <w:sz w:val="20"/>
          <w:szCs w:val="20"/>
          <w:lang w:eastAsia="cs-CZ"/>
        </w:rPr>
        <w:t> Protokol podepisují předseda kárného senátu a zapisovatel; protokol o hlasování podepisují všichni členové senátu a zapisovatel.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</w:r>
    </w:p>
    <w:p>
      <w:pPr>
        <w:pStyle w:val="Normal"/>
        <w:shd w:fill="FFFFFF" w:val="clear"/>
        <w:spacing w:lineRule="atLeast" w:line="330" w:before="0" w:after="0"/>
        <w:jc w:val="center"/>
        <w:outlineLvl w:val="2"/>
        <w:rPr>
          <w:rFonts w:eastAsia="Times New Roman" w:cs="Arial" w:ascii="Arial" w:hAnsi="Arial"/>
          <w:b/>
          <w:bCs/>
          <w:lang w:eastAsia="cs-CZ"/>
        </w:rPr>
      </w:pPr>
      <w:r>
        <w:rPr>
          <w:rFonts w:eastAsia="Times New Roman" w:cs="Arial" w:ascii="Arial" w:hAnsi="Arial"/>
          <w:b/>
          <w:bCs/>
          <w:lang w:eastAsia="cs-CZ"/>
        </w:rPr>
        <w:t>Rozhodnutí kárného senátu</w:t>
      </w:r>
    </w:p>
    <w:p>
      <w:pPr>
        <w:pStyle w:val="Normal"/>
        <w:shd w:fill="FFFFFF" w:val="clear"/>
        <w:spacing w:lineRule="auto" w:line="240"/>
        <w:jc w:val="center"/>
        <w:rPr>
          <w:rFonts w:eastAsia="Times New Roman" w:cs="Arial" w:ascii="Arial" w:hAnsi="Arial"/>
          <w:b/>
          <w:bCs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§ 22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  <w:t>Nezastaví-li kárný senát kárné řízení nebo nepřeruší-li kárné řízení z důvodů uvedených v § 12 odst. 2, kárný senát kárně obviněného kárné žaloby buď zprostí, nebo vysloví, že se kárně obviněný dopustil kárného provinění, a uloží mu kárné opatření, nejde-li o případ uvedený v § 32 odst. 5 zákona.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</w:r>
    </w:p>
    <w:p>
      <w:pPr>
        <w:pStyle w:val="Normal"/>
        <w:shd w:fill="FFFFFF" w:val="clear"/>
        <w:spacing w:lineRule="auto" w:line="240"/>
        <w:jc w:val="center"/>
        <w:rPr>
          <w:rFonts w:eastAsia="Times New Roman" w:cs="Arial" w:ascii="Arial" w:hAnsi="Arial"/>
          <w:b/>
          <w:bCs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§ 23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  <w:t>Kárný senát kárně obviněného kárné žaloby zprostí: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a)</w:t>
      </w:r>
      <w:r>
        <w:rPr>
          <w:rFonts w:eastAsia="Times New Roman" w:cs="Arial" w:ascii="Arial" w:hAnsi="Arial"/>
          <w:sz w:val="20"/>
          <w:szCs w:val="20"/>
          <w:lang w:eastAsia="cs-CZ"/>
        </w:rPr>
        <w:t> nebylo-li prokázáno, že se stal skutek, pro nějž byla kárná žaloba podána;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b)</w:t>
      </w:r>
      <w:r>
        <w:rPr>
          <w:rFonts w:eastAsia="Times New Roman" w:cs="Arial" w:ascii="Arial" w:hAnsi="Arial"/>
          <w:sz w:val="20"/>
          <w:szCs w:val="20"/>
          <w:lang w:eastAsia="cs-CZ"/>
        </w:rPr>
        <w:t> nebylo-li prokázáno, že skutek, pro nějž byla kárná žaloba podána, spáchal kárně obviněný;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c)</w:t>
      </w:r>
      <w:r>
        <w:rPr>
          <w:rFonts w:eastAsia="Times New Roman" w:cs="Arial" w:ascii="Arial" w:hAnsi="Arial"/>
          <w:sz w:val="20"/>
          <w:szCs w:val="20"/>
          <w:lang w:eastAsia="cs-CZ"/>
        </w:rPr>
        <w:t> není-li skutek, pro nějž byla kárná žaloba podána, kárným proviněním.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</w:r>
    </w:p>
    <w:p>
      <w:pPr>
        <w:pStyle w:val="Normal"/>
        <w:shd w:fill="FFFFFF" w:val="clear"/>
        <w:spacing w:lineRule="auto" w:line="240"/>
        <w:jc w:val="center"/>
        <w:rPr>
          <w:rFonts w:eastAsia="Times New Roman" w:cs="Arial" w:ascii="Arial" w:hAnsi="Arial"/>
          <w:b/>
          <w:bCs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§ 24</w:t>
      </w:r>
    </w:p>
    <w:p>
      <w:pPr>
        <w:pStyle w:val="Normal"/>
        <w:shd w:fill="FFFFFF" w:val="clear"/>
        <w:spacing w:lineRule="auto" w:line="24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(1)</w:t>
      </w:r>
      <w:r>
        <w:rPr>
          <w:rFonts w:eastAsia="Times New Roman" w:cs="Arial" w:ascii="Arial" w:hAnsi="Arial"/>
          <w:sz w:val="20"/>
          <w:szCs w:val="20"/>
          <w:lang w:eastAsia="cs-CZ"/>
        </w:rPr>
        <w:t> Kárný senát vysloví, že se kárně obviněný dopustil kárného provinění, jestliže bylo prokázáno, že se stal skutek, pro nějž byla podána kárná žaloba, že tento skutek je kárným proviněním a že jej spáchal kárně obviněný.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(2)</w:t>
      </w:r>
      <w:r>
        <w:rPr>
          <w:rFonts w:eastAsia="Times New Roman" w:cs="Arial" w:ascii="Arial" w:hAnsi="Arial"/>
          <w:sz w:val="20"/>
          <w:szCs w:val="20"/>
          <w:lang w:eastAsia="cs-CZ"/>
        </w:rPr>
        <w:t> Při rozhodování o upuštění od uložení kárného opatření podle § 32 odst. 5 zákona a při ukládání kárného opatření přihlíží kárný senát zejména k povaze skutku a jeho následkům, k okolnostem, za nichž byl spáchán, k osobě kárně obviněného a míře jeho zavinění, jakož i k jeho osobním poměrům.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</w:r>
    </w:p>
    <w:p>
      <w:pPr>
        <w:pStyle w:val="Normal"/>
        <w:shd w:fill="FFFFFF" w:val="clear"/>
        <w:spacing w:lineRule="auto" w:line="240"/>
        <w:jc w:val="center"/>
        <w:rPr>
          <w:rFonts w:eastAsia="Times New Roman" w:cs="Arial" w:ascii="Arial" w:hAnsi="Arial"/>
          <w:b/>
          <w:bCs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§ 25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  <w:t>Rozhodnutí vyhlásí předseda kárného senátu bezprostředně po skončení porady podle § 20; uvede při tom podstatné důvody, které kárný senát k přijetí rozhodnutí vedly, a poučí účastníky kárného řízení o opravných prostředcích.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</w:r>
    </w:p>
    <w:p>
      <w:pPr>
        <w:pStyle w:val="Normal"/>
        <w:shd w:fill="FFFFFF" w:val="clear"/>
        <w:spacing w:lineRule="auto" w:line="240" w:before="0" w:after="0"/>
        <w:jc w:val="center"/>
        <w:rPr>
          <w:rFonts w:eastAsia="Times New Roman" w:cs="Arial" w:ascii="Arial" w:hAnsi="Arial"/>
          <w:b/>
          <w:bCs/>
          <w:sz w:val="24"/>
          <w:szCs w:val="24"/>
          <w:lang w:eastAsia="cs-CZ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cs-CZ"/>
        </w:rPr>
        <w:t>ČÁST PÁTÁ</w:t>
      </w:r>
    </w:p>
    <w:p>
      <w:pPr>
        <w:pStyle w:val="Normal"/>
        <w:shd w:fill="FFFFFF" w:val="clear"/>
        <w:spacing w:lineRule="atLeast" w:line="330" w:before="0" w:after="0"/>
        <w:jc w:val="center"/>
        <w:outlineLvl w:val="2"/>
        <w:rPr>
          <w:rFonts w:eastAsia="Times New Roman" w:cs="Arial" w:ascii="Arial" w:hAnsi="Arial"/>
          <w:b/>
          <w:bCs/>
          <w:lang w:eastAsia="cs-CZ"/>
        </w:rPr>
      </w:pPr>
      <w:r>
        <w:rPr>
          <w:rFonts w:eastAsia="Times New Roman" w:cs="Arial" w:ascii="Arial" w:hAnsi="Arial"/>
          <w:b/>
          <w:bCs/>
          <w:lang w:eastAsia="cs-CZ"/>
        </w:rPr>
        <w:t>ODVOLÁNÍ A ŘÍZENÍ O NĚM</w:t>
      </w:r>
    </w:p>
    <w:p>
      <w:pPr>
        <w:pStyle w:val="Normal"/>
        <w:shd w:fill="FFFFFF" w:val="clear"/>
        <w:spacing w:lineRule="atLeast" w:line="330" w:before="0" w:after="0"/>
        <w:jc w:val="center"/>
        <w:outlineLvl w:val="2"/>
        <w:rPr>
          <w:rFonts w:eastAsia="Times New Roman" w:cs="Arial" w:ascii="Arial" w:hAnsi="Arial"/>
          <w:b/>
          <w:bCs/>
          <w:lang w:eastAsia="cs-CZ"/>
        </w:rPr>
      </w:pPr>
      <w:r>
        <w:rPr>
          <w:rFonts w:eastAsia="Times New Roman" w:cs="Arial" w:ascii="Arial" w:hAnsi="Arial"/>
          <w:b/>
          <w:bCs/>
          <w:lang w:eastAsia="cs-CZ"/>
        </w:rPr>
      </w:r>
    </w:p>
    <w:p>
      <w:pPr>
        <w:pStyle w:val="Normal"/>
        <w:shd w:fill="FFFFFF" w:val="clear"/>
        <w:spacing w:lineRule="atLeast" w:line="330" w:before="0" w:after="0"/>
        <w:jc w:val="center"/>
        <w:outlineLvl w:val="2"/>
        <w:rPr>
          <w:rFonts w:eastAsia="Times New Roman" w:cs="Arial" w:ascii="Arial" w:hAnsi="Arial"/>
          <w:b/>
          <w:bCs/>
          <w:lang w:eastAsia="cs-CZ"/>
        </w:rPr>
      </w:pPr>
      <w:r>
        <w:rPr>
          <w:rFonts w:eastAsia="Times New Roman" w:cs="Arial" w:ascii="Arial" w:hAnsi="Arial"/>
          <w:b/>
          <w:bCs/>
          <w:lang w:eastAsia="cs-CZ"/>
        </w:rPr>
      </w:r>
    </w:p>
    <w:p>
      <w:pPr>
        <w:pStyle w:val="Normal"/>
        <w:shd w:fill="FFFFFF" w:val="clear"/>
        <w:spacing w:lineRule="auto" w:line="240" w:before="0" w:after="0"/>
        <w:jc w:val="center"/>
        <w:rPr>
          <w:rFonts w:eastAsia="Times New Roman" w:cs="Arial" w:ascii="Arial" w:hAnsi="Arial"/>
          <w:b/>
          <w:bCs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§ 26</w:t>
      </w:r>
    </w:p>
    <w:p>
      <w:pPr>
        <w:pStyle w:val="Normal"/>
        <w:shd w:fill="FFFFFF" w:val="clear"/>
        <w:spacing w:lineRule="atLeast" w:line="330"/>
        <w:jc w:val="center"/>
        <w:outlineLvl w:val="2"/>
        <w:rPr>
          <w:rFonts w:eastAsia="Times New Roman" w:cs="Arial" w:ascii="Arial" w:hAnsi="Arial"/>
          <w:b/>
          <w:bCs/>
          <w:lang w:eastAsia="cs-CZ"/>
        </w:rPr>
      </w:pPr>
      <w:r>
        <w:rPr>
          <w:rFonts w:eastAsia="Times New Roman" w:cs="Arial" w:ascii="Arial" w:hAnsi="Arial"/>
          <w:b/>
          <w:bCs/>
          <w:lang w:eastAsia="cs-CZ"/>
        </w:rPr>
        <w:t>Odvolání</w:t>
      </w:r>
    </w:p>
    <w:p>
      <w:pPr>
        <w:pStyle w:val="Normal"/>
        <w:shd w:fill="FFFFFF" w:val="clear"/>
        <w:spacing w:lineRule="auto" w:line="24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(1)</w:t>
      </w:r>
      <w:r>
        <w:rPr>
          <w:rFonts w:eastAsia="Times New Roman" w:cs="Arial" w:ascii="Arial" w:hAnsi="Arial"/>
          <w:sz w:val="20"/>
          <w:szCs w:val="20"/>
          <w:lang w:eastAsia="cs-CZ"/>
        </w:rPr>
        <w:t> Odvolání proti rozhodnutí kárného senátu se podává předsedovi kárné komise podáním adresovaným do sídla Komory.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(2)</w:t>
      </w:r>
      <w:r>
        <w:rPr>
          <w:rFonts w:eastAsia="Times New Roman" w:cs="Arial" w:ascii="Arial" w:hAnsi="Arial"/>
          <w:sz w:val="20"/>
          <w:szCs w:val="20"/>
          <w:lang w:eastAsia="cs-CZ"/>
        </w:rPr>
        <w:t> Předseda kárné komise bez odkladu poté, co bylo odvolání doručeno,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a)</w:t>
      </w:r>
      <w:r>
        <w:rPr>
          <w:rFonts w:eastAsia="Times New Roman" w:cs="Arial" w:ascii="Arial" w:hAnsi="Arial"/>
          <w:sz w:val="20"/>
          <w:szCs w:val="20"/>
          <w:lang w:eastAsia="cs-CZ"/>
        </w:rPr>
        <w:t> zašle stejnopis nebo opis odvolání ostatním účastníkům kárného řízení. Vyzve je současně, aby se nejpozději do dvou týdnů k odvolání písemně vyjádřili a toto písemné vyjádření předložili předsedovi odvolací kárné komise;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b)</w:t>
      </w:r>
      <w:r>
        <w:rPr>
          <w:rFonts w:eastAsia="Times New Roman" w:cs="Arial" w:ascii="Arial" w:hAnsi="Arial"/>
          <w:sz w:val="20"/>
          <w:szCs w:val="20"/>
          <w:lang w:eastAsia="cs-CZ"/>
        </w:rPr>
        <w:t> předloží odvolání spolu s kárným spisem předsedovi odvolací kárné komise.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</w:r>
    </w:p>
    <w:p>
      <w:pPr>
        <w:pStyle w:val="Normal"/>
        <w:shd w:fill="FFFFFF" w:val="clear"/>
        <w:spacing w:lineRule="atLeast" w:line="330" w:before="0" w:after="0"/>
        <w:jc w:val="center"/>
        <w:outlineLvl w:val="2"/>
        <w:rPr>
          <w:rFonts w:eastAsia="Times New Roman" w:cs="Arial" w:ascii="Arial" w:hAnsi="Arial"/>
          <w:b/>
          <w:bCs/>
          <w:lang w:eastAsia="cs-CZ"/>
        </w:rPr>
      </w:pPr>
      <w:r>
        <w:rPr>
          <w:rFonts w:eastAsia="Times New Roman" w:cs="Arial" w:ascii="Arial" w:hAnsi="Arial"/>
          <w:b/>
          <w:bCs/>
          <w:lang w:eastAsia="cs-CZ"/>
        </w:rPr>
        <w:t>Řízení před odvolacím senátem</w:t>
      </w:r>
    </w:p>
    <w:p>
      <w:pPr>
        <w:pStyle w:val="Normal"/>
        <w:shd w:fill="FFFFFF" w:val="clear"/>
        <w:spacing w:lineRule="auto" w:line="240"/>
        <w:jc w:val="center"/>
        <w:rPr>
          <w:rFonts w:eastAsia="Times New Roman" w:cs="Arial" w:ascii="Arial" w:hAnsi="Arial"/>
          <w:b/>
          <w:bCs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§ 27</w:t>
      </w:r>
    </w:p>
    <w:p>
      <w:pPr>
        <w:pStyle w:val="Normal"/>
        <w:shd w:fill="FFFFFF" w:val="clear"/>
        <w:spacing w:lineRule="auto" w:line="24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(1)</w:t>
      </w:r>
      <w:r>
        <w:rPr>
          <w:rFonts w:eastAsia="Times New Roman" w:cs="Arial" w:ascii="Arial" w:hAnsi="Arial"/>
          <w:sz w:val="20"/>
          <w:szCs w:val="20"/>
          <w:lang w:eastAsia="cs-CZ"/>
        </w:rPr>
        <w:t> Předseda odvolacího senátu nařídí jednání k projednání odvolání pouze v případě, že je to k řádnému posouzení věci nezbytné.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(2)</w:t>
      </w:r>
      <w:r>
        <w:rPr>
          <w:rFonts w:eastAsia="Times New Roman" w:cs="Arial" w:ascii="Arial" w:hAnsi="Arial"/>
          <w:sz w:val="20"/>
          <w:szCs w:val="20"/>
          <w:lang w:eastAsia="cs-CZ"/>
        </w:rPr>
        <w:t> Pro jednání před odvolacím senátem se použijí přiměřeně ustanovení § 13 až 21; důkazy se zpravidla neprovádějí.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</w:r>
    </w:p>
    <w:p>
      <w:pPr>
        <w:pStyle w:val="Normal"/>
        <w:shd w:fill="FFFFFF" w:val="clear"/>
        <w:spacing w:lineRule="auto" w:line="240"/>
        <w:jc w:val="center"/>
        <w:rPr>
          <w:rFonts w:eastAsia="Times New Roman" w:cs="Arial" w:ascii="Arial" w:hAnsi="Arial"/>
          <w:b/>
          <w:bCs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§ 28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  <w:t>Odvolací senát přezkoumá výrok odvoláním napadeného rozhodnutí, jakož i správnost kárného řízení, které tomuto rozhodnutí předcházelo; přihlíží přitom i k vadám, které nejsou odvoláním vytýkány, pokud mohly mít za následek nesprávné rozhodnutí ve věci.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</w:r>
    </w:p>
    <w:p>
      <w:pPr>
        <w:pStyle w:val="Normal"/>
        <w:shd w:fill="FFFFFF" w:val="clear"/>
        <w:spacing w:lineRule="auto" w:line="240"/>
        <w:jc w:val="center"/>
        <w:rPr>
          <w:rFonts w:eastAsia="Times New Roman" w:cs="Arial" w:ascii="Arial" w:hAnsi="Arial"/>
          <w:b/>
          <w:bCs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§ 29</w:t>
      </w:r>
    </w:p>
    <w:p>
      <w:pPr>
        <w:pStyle w:val="Normal"/>
        <w:shd w:fill="FFFFFF" w:val="clear"/>
        <w:spacing w:lineRule="auto" w:line="24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(1)</w:t>
      </w:r>
      <w:r>
        <w:rPr>
          <w:rFonts w:eastAsia="Times New Roman" w:cs="Arial" w:ascii="Arial" w:hAnsi="Arial"/>
          <w:sz w:val="20"/>
          <w:szCs w:val="20"/>
          <w:lang w:eastAsia="cs-CZ"/>
        </w:rPr>
        <w:t> Odvolací senát zruší odvoláním napadené rozhodnutí a kárné řízení zastaví, jsou-li k tomu důvody uvedené v § 11.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(2)</w:t>
      </w:r>
      <w:r>
        <w:rPr>
          <w:rFonts w:eastAsia="Times New Roman" w:cs="Arial" w:ascii="Arial" w:hAnsi="Arial"/>
          <w:sz w:val="20"/>
          <w:szCs w:val="20"/>
          <w:lang w:eastAsia="cs-CZ"/>
        </w:rPr>
        <w:t> Je-li do doby, než se odvolací senát odebere k poradě, nebo není-li v řízení o odvolání nařízeno jednání do dne, který předchází dni, kdy odvolací senát projedná odvolání, vzato odvolání zpět, odvolací senát řízení o odvolání zastaví; to neplatí, podal-li odvolání proti témuž výroku i další účastník kárného řízení a odvolání bylo vzato zpět pouze jedním z nich.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</w:r>
    </w:p>
    <w:p>
      <w:pPr>
        <w:pStyle w:val="Normal"/>
        <w:shd w:fill="FFFFFF" w:val="clear"/>
        <w:spacing w:lineRule="auto" w:line="240"/>
        <w:jc w:val="center"/>
        <w:rPr>
          <w:rFonts w:eastAsia="Times New Roman" w:cs="Arial" w:ascii="Arial" w:hAnsi="Arial"/>
          <w:b/>
          <w:bCs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§ 30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  <w:t>Vychází-li odvoláním napadené rozhodnutí ze správně zjištěného skutkového stavu anebo je-li po doplnění dokazování v řízení před odvolacím senátem skutkový stav zjištěn tak, že je možno o věci rozhodnout, odvolací senát odvoláním napadené rozhodnutí zruší a rozhodne ve věci samé, pokud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a)</w:t>
      </w:r>
      <w:r>
        <w:rPr>
          <w:rFonts w:eastAsia="Times New Roman" w:cs="Arial" w:ascii="Arial" w:hAnsi="Arial"/>
          <w:sz w:val="20"/>
          <w:szCs w:val="20"/>
          <w:lang w:eastAsia="cs-CZ"/>
        </w:rPr>
        <w:t> odvoláním napadeným rozhodnutím bylo vysloveno, že se kárně obviněný dopustil kárného provinění, ačkoliv nebyly splněny podmínky uvedené v § 24 odst. 1;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b)</w:t>
      </w:r>
      <w:r>
        <w:rPr>
          <w:rFonts w:eastAsia="Times New Roman" w:cs="Arial" w:ascii="Arial" w:hAnsi="Arial"/>
          <w:sz w:val="20"/>
          <w:szCs w:val="20"/>
          <w:lang w:eastAsia="cs-CZ"/>
        </w:rPr>
        <w:t> odvoláním napadeným rozhodnutím bylo uloženo kárné opatření, které je vzhledem k hlediskům uvedeným v § 24 odst. 2 nepřiměřeně přísné.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</w:r>
    </w:p>
    <w:p>
      <w:pPr>
        <w:pStyle w:val="Normal"/>
        <w:shd w:fill="FFFFFF" w:val="clear"/>
        <w:spacing w:lineRule="auto" w:line="240"/>
        <w:jc w:val="center"/>
        <w:rPr>
          <w:rFonts w:eastAsia="Times New Roman" w:cs="Arial" w:ascii="Arial" w:hAnsi="Arial"/>
          <w:b/>
          <w:bCs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§ 31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  <w:t>Odvolací senát odvoláním napadené rozhodnutí zruší a věc vrátí kárnému senátu k dalšímu řízení a rozhodnutí, pokud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a)</w:t>
      </w:r>
      <w:r>
        <w:rPr>
          <w:rFonts w:eastAsia="Times New Roman" w:cs="Arial" w:ascii="Arial" w:hAnsi="Arial"/>
          <w:sz w:val="20"/>
          <w:szCs w:val="20"/>
          <w:lang w:eastAsia="cs-CZ"/>
        </w:rPr>
        <w:t> kárný senát kárné řízení zastavil, ačkoliv k tomu nebyly dány důvody uvedené v § 11;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b)</w:t>
      </w:r>
      <w:r>
        <w:rPr>
          <w:rFonts w:eastAsia="Times New Roman" w:cs="Arial" w:ascii="Arial" w:hAnsi="Arial"/>
          <w:sz w:val="20"/>
          <w:szCs w:val="20"/>
          <w:lang w:eastAsia="cs-CZ"/>
        </w:rPr>
        <w:t> kárný senát kárně obviněného kárné žaloby zprostil, ačkoliv nebyly splněny podmínky uvedené v § 23;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c)</w:t>
      </w:r>
      <w:r>
        <w:rPr>
          <w:rFonts w:eastAsia="Times New Roman" w:cs="Arial" w:ascii="Arial" w:hAnsi="Arial"/>
          <w:sz w:val="20"/>
          <w:szCs w:val="20"/>
          <w:lang w:eastAsia="cs-CZ"/>
        </w:rPr>
        <w:t> uložené kárné opatření je vzhledem k hlediskům uvedeným v § 24 odst. 2 nepřiměřené nebo bylo-li upuštěno od uložení kárného opatření, ačkoliv nejsou splněny podmínky pro takový postup uvedené v § 32 odst. 5 zákona;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d)</w:t>
      </w:r>
      <w:r>
        <w:rPr>
          <w:rFonts w:eastAsia="Times New Roman" w:cs="Arial" w:ascii="Arial" w:hAnsi="Arial"/>
          <w:sz w:val="20"/>
          <w:szCs w:val="20"/>
          <w:lang w:eastAsia="cs-CZ"/>
        </w:rPr>
        <w:t> odvoláním napadené rozhodnutí vychází z nesprávně zjištěného skutkového stavu;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e)</w:t>
      </w:r>
      <w:r>
        <w:rPr>
          <w:rFonts w:eastAsia="Times New Roman" w:cs="Arial" w:ascii="Arial" w:hAnsi="Arial"/>
          <w:sz w:val="20"/>
          <w:szCs w:val="20"/>
          <w:lang w:eastAsia="cs-CZ"/>
        </w:rPr>
        <w:t> trpí kárné řízení před kárným senátem závažnými vadami; za takové vady je třeba považovat zejména porušení ustanovení zákona nebo tohoto kárného řádu, jimiž se má zabezpečit náležité posouzení věci, nebo porušení práv kárně obviněného uvedených v § 33 odst. 5 zákona.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</w:r>
    </w:p>
    <w:p>
      <w:pPr>
        <w:pStyle w:val="Normal"/>
        <w:shd w:fill="FFFFFF" w:val="clear"/>
        <w:spacing w:lineRule="auto" w:line="240"/>
        <w:jc w:val="center"/>
        <w:rPr>
          <w:rFonts w:eastAsia="Times New Roman" w:cs="Arial" w:ascii="Arial" w:hAnsi="Arial"/>
          <w:b/>
          <w:bCs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§ 32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  <w:t>Odvolací senát odvolání zamítne a rozhodnutí potvrdí, jestliže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a)</w:t>
      </w:r>
      <w:r>
        <w:rPr>
          <w:rFonts w:eastAsia="Times New Roman" w:cs="Arial" w:ascii="Arial" w:hAnsi="Arial"/>
          <w:sz w:val="20"/>
          <w:szCs w:val="20"/>
          <w:lang w:eastAsia="cs-CZ"/>
        </w:rPr>
        <w:t> odvolání bylo podáno opožděně;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b)</w:t>
      </w:r>
      <w:r>
        <w:rPr>
          <w:rFonts w:eastAsia="Times New Roman" w:cs="Arial" w:ascii="Arial" w:hAnsi="Arial"/>
          <w:sz w:val="20"/>
          <w:szCs w:val="20"/>
          <w:lang w:eastAsia="cs-CZ"/>
        </w:rPr>
        <w:t> odvolání bylo podáno osobou, která není k podání odvolání oprávněna, nebo osobou, která se práva odvolání výslovně vzdala, anebo osobou, která znovu podala odvolání, ačkoliv své předchozí odvolání vzala zpět;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c)</w:t>
      </w:r>
      <w:r>
        <w:rPr>
          <w:rFonts w:eastAsia="Times New Roman" w:cs="Arial" w:ascii="Arial" w:hAnsi="Arial"/>
          <w:sz w:val="20"/>
          <w:szCs w:val="20"/>
          <w:lang w:eastAsia="cs-CZ"/>
        </w:rPr>
        <w:t> není důvod k postupu podle § 30 nebo § 31;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d)</w:t>
      </w:r>
      <w:r>
        <w:rPr>
          <w:rFonts w:eastAsia="Times New Roman" w:cs="Arial" w:ascii="Arial" w:hAnsi="Arial"/>
          <w:sz w:val="20"/>
          <w:szCs w:val="20"/>
          <w:lang w:eastAsia="cs-CZ"/>
        </w:rPr>
        <w:t> jsou dány důvody ke zrušení odvoláním napadeného rozhodnutí uvedené v § 31 písm. a) a b), avšak odvolání bylo podáno pouze kárně obviněným;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e)</w:t>
      </w:r>
      <w:r>
        <w:rPr>
          <w:rFonts w:eastAsia="Times New Roman" w:cs="Arial" w:ascii="Arial" w:hAnsi="Arial"/>
          <w:sz w:val="20"/>
          <w:szCs w:val="20"/>
          <w:lang w:eastAsia="cs-CZ"/>
        </w:rPr>
        <w:t> je dán důvod ke zrušení odvoláním napadeného rozhodnutí uvedený v § 31 písm. c) spočívající v tom, že uložené kárné opatření je vzhledem k hlediskům uvedeným v § 24 odst. 2 nepřiměřeně mírné, nebo v tom, že bylo upuštěno od uložení kárného opatření, ačkoliv nejsou splněny podmínky pro takový postup uvedené v § 32 odst. 5 zákona, avšak odvolání bylo podáno pouze kárně obviněným.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</w:r>
    </w:p>
    <w:p>
      <w:pPr>
        <w:pStyle w:val="Normal"/>
        <w:shd w:fill="FFFFFF" w:val="clear"/>
        <w:spacing w:lineRule="auto" w:line="240" w:before="0" w:after="0"/>
        <w:jc w:val="center"/>
        <w:rPr>
          <w:rFonts w:eastAsia="Times New Roman" w:cs="Arial" w:ascii="Arial" w:hAnsi="Arial"/>
          <w:b/>
          <w:bCs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§ 33</w:t>
      </w:r>
    </w:p>
    <w:p>
      <w:pPr>
        <w:pStyle w:val="Normal"/>
        <w:shd w:fill="FFFFFF" w:val="clear"/>
        <w:spacing w:lineRule="atLeast" w:line="330"/>
        <w:jc w:val="center"/>
        <w:outlineLvl w:val="2"/>
        <w:rPr>
          <w:rFonts w:eastAsia="Times New Roman" w:cs="Arial" w:ascii="Arial" w:hAnsi="Arial"/>
          <w:b/>
          <w:bCs/>
          <w:lang w:eastAsia="cs-CZ"/>
        </w:rPr>
      </w:pPr>
      <w:r>
        <w:rPr>
          <w:rFonts w:eastAsia="Times New Roman" w:cs="Arial" w:ascii="Arial" w:hAnsi="Arial"/>
          <w:b/>
          <w:bCs/>
          <w:lang w:eastAsia="cs-CZ"/>
        </w:rPr>
        <w:t>Řízení před kárným senátem po zrušení rozhodnutí</w:t>
      </w:r>
    </w:p>
    <w:p>
      <w:pPr>
        <w:pStyle w:val="Normal"/>
        <w:shd w:fill="FFFFFF" w:val="clear"/>
        <w:spacing w:lineRule="auto" w:line="24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(1)</w:t>
      </w:r>
      <w:r>
        <w:rPr>
          <w:rFonts w:eastAsia="Times New Roman" w:cs="Arial" w:ascii="Arial" w:hAnsi="Arial"/>
          <w:sz w:val="20"/>
          <w:szCs w:val="20"/>
          <w:lang w:eastAsia="cs-CZ"/>
        </w:rPr>
        <w:t> Bylo-li rozhodnutí kárného senátu zrušeno odvolacím senátem podle § 31, je kárný senát v novém řízení vázán právním názorem odvolacího senátu.</w:t>
      </w:r>
    </w:p>
    <w:p>
      <w:pPr>
        <w:pStyle w:val="Normal"/>
        <w:shd w:fill="FFFFFF" w:val="clear"/>
        <w:spacing w:lineRule="auto" w:line="24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(2)</w:t>
      </w:r>
      <w:r>
        <w:rPr>
          <w:rFonts w:eastAsia="Times New Roman" w:cs="Arial" w:ascii="Arial" w:hAnsi="Arial"/>
          <w:sz w:val="20"/>
          <w:szCs w:val="20"/>
          <w:lang w:eastAsia="cs-CZ"/>
        </w:rPr>
        <w:t> Bylo-li rozhodnutí kárného senátu zrušeno odvolacím senátem z důvodů uvedených v § 31 písm. c), d) nebo e) na základě odvolání, které podal pouze kárně obviněný, nemůže v novém řízení před kárným senátem dojít ke změně rozhodnutí v jeho neprospěch.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b/>
          <w:bCs/>
          <w:sz w:val="24"/>
          <w:szCs w:val="24"/>
          <w:lang w:eastAsia="cs-CZ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cs-CZ"/>
        </w:rPr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b/>
          <w:bCs/>
          <w:sz w:val="24"/>
          <w:szCs w:val="24"/>
          <w:lang w:eastAsia="cs-CZ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cs-CZ"/>
        </w:rPr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b/>
          <w:bCs/>
          <w:sz w:val="24"/>
          <w:szCs w:val="24"/>
          <w:lang w:eastAsia="cs-CZ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cs-CZ"/>
        </w:rPr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b/>
          <w:bCs/>
          <w:sz w:val="24"/>
          <w:szCs w:val="24"/>
          <w:lang w:eastAsia="cs-CZ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cs-CZ"/>
        </w:rPr>
      </w:r>
    </w:p>
    <w:p>
      <w:pPr>
        <w:pStyle w:val="Normal"/>
        <w:shd w:fill="FFFFFF" w:val="clear"/>
        <w:spacing w:lineRule="auto" w:line="240" w:before="0" w:after="0"/>
        <w:jc w:val="center"/>
        <w:rPr>
          <w:rFonts w:eastAsia="Times New Roman" w:cs="Arial" w:ascii="Arial" w:hAnsi="Arial"/>
          <w:b/>
          <w:bCs/>
          <w:sz w:val="24"/>
          <w:szCs w:val="24"/>
          <w:lang w:eastAsia="cs-CZ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cs-CZ"/>
        </w:rPr>
        <w:t>ČÁST ŠESTÁ</w:t>
      </w:r>
    </w:p>
    <w:p>
      <w:pPr>
        <w:pStyle w:val="Normal"/>
        <w:shd w:fill="FFFFFF" w:val="clear"/>
        <w:spacing w:lineRule="atLeast" w:line="330" w:before="0" w:after="0"/>
        <w:jc w:val="center"/>
        <w:outlineLvl w:val="2"/>
        <w:rPr>
          <w:rFonts w:eastAsia="Times New Roman" w:cs="Arial" w:ascii="Arial" w:hAnsi="Arial"/>
          <w:b/>
          <w:bCs/>
          <w:lang w:eastAsia="cs-CZ"/>
        </w:rPr>
      </w:pPr>
      <w:r>
        <w:rPr>
          <w:rFonts w:eastAsia="Times New Roman" w:cs="Arial" w:ascii="Arial" w:hAnsi="Arial"/>
          <w:b/>
          <w:bCs/>
          <w:lang w:eastAsia="cs-CZ"/>
        </w:rPr>
        <w:t>OBNOVA KÁRNÉHO ŘÍZENÍ</w:t>
      </w:r>
    </w:p>
    <w:p>
      <w:pPr>
        <w:pStyle w:val="Normal"/>
        <w:shd w:fill="FFFFFF" w:val="clear"/>
        <w:spacing w:lineRule="atLeast" w:line="330" w:before="0" w:after="0"/>
        <w:jc w:val="center"/>
        <w:outlineLvl w:val="2"/>
        <w:rPr>
          <w:rFonts w:eastAsia="Times New Roman" w:cs="Arial" w:ascii="Arial" w:hAnsi="Arial"/>
          <w:b/>
          <w:bCs/>
          <w:lang w:eastAsia="cs-CZ"/>
        </w:rPr>
      </w:pPr>
      <w:r>
        <w:rPr>
          <w:rFonts w:eastAsia="Times New Roman" w:cs="Arial" w:ascii="Arial" w:hAnsi="Arial"/>
          <w:b/>
          <w:bCs/>
          <w:lang w:eastAsia="cs-CZ"/>
        </w:rPr>
      </w:r>
    </w:p>
    <w:p>
      <w:pPr>
        <w:pStyle w:val="Normal"/>
        <w:shd w:fill="FFFFFF" w:val="clear"/>
        <w:spacing w:lineRule="atLeast" w:line="330" w:before="0" w:after="0"/>
        <w:outlineLvl w:val="2"/>
        <w:rPr>
          <w:rFonts w:eastAsia="Times New Roman" w:cs="Arial" w:ascii="Arial" w:hAnsi="Arial"/>
          <w:b/>
          <w:bCs/>
          <w:lang w:eastAsia="cs-CZ"/>
        </w:rPr>
      </w:pPr>
      <w:r>
        <w:rPr>
          <w:rFonts w:eastAsia="Times New Roman" w:cs="Arial" w:ascii="Arial" w:hAnsi="Arial"/>
          <w:b/>
          <w:bCs/>
          <w:lang w:eastAsia="cs-CZ"/>
        </w:rPr>
      </w:r>
    </w:p>
    <w:p>
      <w:pPr>
        <w:pStyle w:val="Normal"/>
        <w:shd w:fill="FFFFFF" w:val="clear"/>
        <w:spacing w:lineRule="auto" w:line="240"/>
        <w:jc w:val="center"/>
        <w:rPr>
          <w:rFonts w:eastAsia="Times New Roman" w:cs="Arial" w:ascii="Arial" w:hAnsi="Arial"/>
          <w:b/>
          <w:bCs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§ 34</w:t>
      </w:r>
    </w:p>
    <w:p>
      <w:pPr>
        <w:pStyle w:val="Normal"/>
        <w:shd w:fill="FFFFFF" w:val="clear"/>
        <w:spacing w:lineRule="auto" w:line="24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(1)</w:t>
      </w:r>
      <w:r>
        <w:rPr>
          <w:rFonts w:eastAsia="Times New Roman" w:cs="Arial" w:ascii="Arial" w:hAnsi="Arial"/>
          <w:sz w:val="20"/>
          <w:szCs w:val="20"/>
          <w:lang w:eastAsia="cs-CZ"/>
        </w:rPr>
        <w:t> Návrh na obnovu kárného řízení se podává předsedovi kárné komise podáním adresovaným do sídla Komory. Návrh musí být podán písemně a musí obsahovat označení skutečností nebo důkazů, které mají být důvodem k obnově kárného řízení (§ 35c odst. 2 zákona); ustanovení § 7 odst. 2 věta druhá a § 10 se použijí přiměřeně.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(2)</w:t>
      </w:r>
      <w:r>
        <w:rPr>
          <w:rFonts w:eastAsia="Times New Roman" w:cs="Arial" w:ascii="Arial" w:hAnsi="Arial"/>
          <w:sz w:val="20"/>
          <w:szCs w:val="20"/>
          <w:lang w:eastAsia="cs-CZ"/>
        </w:rPr>
        <w:t> Předseda kárné komise zašle návrh na obnovu kárného řízení dalším účastníkům původního kárného řízení k vyjádření; ustanovení § 8 se použije přiměřeně.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</w:r>
    </w:p>
    <w:p>
      <w:pPr>
        <w:pStyle w:val="Normal"/>
        <w:shd w:fill="FFFFFF" w:val="clear"/>
        <w:spacing w:lineRule="auto" w:line="240" w:before="0" w:after="0"/>
        <w:jc w:val="center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</w:r>
    </w:p>
    <w:p>
      <w:pPr>
        <w:pStyle w:val="Normal"/>
        <w:shd w:fill="FFFFFF" w:val="clear"/>
        <w:spacing w:lineRule="auto" w:line="240"/>
        <w:jc w:val="center"/>
        <w:rPr>
          <w:rFonts w:eastAsia="Times New Roman" w:cs="Arial" w:ascii="Arial" w:hAnsi="Arial"/>
          <w:b/>
          <w:bCs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§ 35</w:t>
      </w:r>
    </w:p>
    <w:p>
      <w:pPr>
        <w:pStyle w:val="Normal"/>
        <w:shd w:fill="FFFFFF" w:val="clear"/>
        <w:spacing w:lineRule="auto" w:line="24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(1)</w:t>
      </w:r>
      <w:r>
        <w:rPr>
          <w:rFonts w:eastAsia="Times New Roman" w:cs="Arial" w:ascii="Arial" w:hAnsi="Arial"/>
          <w:sz w:val="20"/>
          <w:szCs w:val="20"/>
          <w:lang w:eastAsia="cs-CZ"/>
        </w:rPr>
        <w:t> Kárný senát k projednání návrhu na obnovu kárného řízení ustanoví předseda kárné komise; postupuje přitom přiměřeně podle § 2 až 4.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(2)</w:t>
      </w:r>
      <w:r>
        <w:rPr>
          <w:rFonts w:eastAsia="Times New Roman" w:cs="Arial" w:ascii="Arial" w:hAnsi="Arial"/>
          <w:sz w:val="20"/>
          <w:szCs w:val="20"/>
          <w:lang w:eastAsia="cs-CZ"/>
        </w:rPr>
        <w:t> Kárný senát projedná návrh na obnovu kárného řízení přiměřeně podle části třetí a čtvrté; jednání nemusí být nařízeno.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</w:r>
    </w:p>
    <w:p>
      <w:pPr>
        <w:pStyle w:val="Normal"/>
        <w:shd w:fill="FFFFFF" w:val="clear"/>
        <w:spacing w:lineRule="auto" w:line="240"/>
        <w:jc w:val="center"/>
        <w:rPr>
          <w:rFonts w:eastAsia="Times New Roman" w:cs="Arial" w:ascii="Arial" w:hAnsi="Arial"/>
          <w:b/>
          <w:bCs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§ 36</w:t>
      </w:r>
    </w:p>
    <w:p>
      <w:pPr>
        <w:pStyle w:val="Normal"/>
        <w:shd w:fill="FFFFFF" w:val="clear"/>
        <w:spacing w:lineRule="auto" w:line="24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(1)</w:t>
      </w:r>
      <w:r>
        <w:rPr>
          <w:rFonts w:eastAsia="Times New Roman" w:cs="Arial" w:ascii="Arial" w:hAnsi="Arial"/>
          <w:sz w:val="20"/>
          <w:szCs w:val="20"/>
          <w:lang w:eastAsia="cs-CZ"/>
        </w:rPr>
        <w:t> Při ustanovení odvolacího senátu pro projednání odvolání proti rozhodnutí o návrhu na povolení obnovy kárného řízení postupuje předseda odvolací kárné komise přiměřeně podle § 5.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(2)</w:t>
      </w:r>
      <w:r>
        <w:rPr>
          <w:rFonts w:eastAsia="Times New Roman" w:cs="Arial" w:ascii="Arial" w:hAnsi="Arial"/>
          <w:sz w:val="20"/>
          <w:szCs w:val="20"/>
          <w:lang w:eastAsia="cs-CZ"/>
        </w:rPr>
        <w:t> V řízení o odvolání proti rozhodnutí o návrhu na povolení obnovy kárného řízení postupuje odvolací senát přiměřeně podle části páté.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</w:r>
    </w:p>
    <w:p>
      <w:pPr>
        <w:pStyle w:val="Normal"/>
        <w:shd w:fill="FFFFFF" w:val="clear"/>
        <w:spacing w:lineRule="auto" w:line="240"/>
        <w:jc w:val="both"/>
        <w:rPr>
          <w:rFonts w:eastAsia="Times New Roman" w:cs="Arial" w:ascii="Arial" w:hAnsi="Arial"/>
          <w:b/>
          <w:bCs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§ 37</w:t>
      </w:r>
    </w:p>
    <w:p>
      <w:pPr>
        <w:pStyle w:val="Normal"/>
        <w:shd w:fill="FFFFFF" w:val="clear"/>
        <w:spacing w:lineRule="auto" w:line="24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(1)</w:t>
      </w:r>
      <w:r>
        <w:rPr>
          <w:rFonts w:eastAsia="Times New Roman" w:cs="Arial" w:ascii="Arial" w:hAnsi="Arial"/>
          <w:sz w:val="20"/>
          <w:szCs w:val="20"/>
          <w:lang w:eastAsia="cs-CZ"/>
        </w:rPr>
        <w:t> Jakmile nabude právní moci rozhodnutí o povolení obnovy kárného řízení, kárný senát ustanovený podle § 35c odst. 4 zákona věc znovu projedná; přihlédne přitom ke všemu, co vyšlo najevo jak v původním kárném řízení, tak i v řízení o návrhu na povolení obnovy kárného řízení.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(2)</w:t>
      </w:r>
      <w:r>
        <w:rPr>
          <w:rFonts w:eastAsia="Times New Roman" w:cs="Arial" w:ascii="Arial" w:hAnsi="Arial"/>
          <w:sz w:val="20"/>
          <w:szCs w:val="20"/>
          <w:lang w:eastAsia="cs-CZ"/>
        </w:rPr>
        <w:t> Bylo-li pravomocně rozhodnuto o povolení obnovy kárného řízení jen na návrh kárně obviněného, nemůže mu být v novém kárném řízení uloženo kárné opatření, jestliže bylo v původním kárném řízení od jeho uložení upuštěno, ani mu nemůže být uloženo přísnější kárné opatření, než jaké bylo uloženo původním rozhodnutím.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</w:r>
    </w:p>
    <w:p>
      <w:pPr>
        <w:pStyle w:val="Normal"/>
        <w:shd w:fill="FFFFFF" w:val="clear"/>
        <w:spacing w:lineRule="auto" w:line="240" w:before="0" w:after="0"/>
        <w:jc w:val="center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</w:r>
    </w:p>
    <w:p>
      <w:pPr>
        <w:pStyle w:val="Normal"/>
        <w:shd w:fill="FFFFFF" w:val="clear"/>
        <w:spacing w:lineRule="auto" w:line="240" w:before="0" w:after="0"/>
        <w:jc w:val="center"/>
        <w:rPr>
          <w:rFonts w:eastAsia="Times New Roman" w:cs="Arial" w:ascii="Arial" w:hAnsi="Arial"/>
          <w:b/>
          <w:bCs/>
          <w:sz w:val="24"/>
          <w:szCs w:val="24"/>
          <w:lang w:eastAsia="cs-CZ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cs-CZ"/>
        </w:rPr>
        <w:t>ČÁST SEDMÁ</w:t>
      </w:r>
    </w:p>
    <w:p>
      <w:pPr>
        <w:pStyle w:val="Normal"/>
        <w:shd w:fill="FFFFFF" w:val="clear"/>
        <w:spacing w:lineRule="atLeast" w:line="330" w:before="0" w:after="0"/>
        <w:jc w:val="center"/>
        <w:outlineLvl w:val="2"/>
        <w:rPr>
          <w:rFonts w:eastAsia="Times New Roman" w:cs="Arial" w:ascii="Arial" w:hAnsi="Arial"/>
          <w:b/>
          <w:bCs/>
          <w:lang w:eastAsia="cs-CZ"/>
        </w:rPr>
      </w:pPr>
      <w:r>
        <w:rPr>
          <w:rFonts w:eastAsia="Times New Roman" w:cs="Arial" w:ascii="Arial" w:hAnsi="Arial"/>
          <w:b/>
          <w:bCs/>
          <w:lang w:eastAsia="cs-CZ"/>
        </w:rPr>
        <w:t>SPOLEČNÁ USTANOVENÍ O ROZHODNUTÍCH V KÁRNÉM ŘÍZENÍ</w:t>
      </w:r>
    </w:p>
    <w:p>
      <w:pPr>
        <w:pStyle w:val="Normal"/>
        <w:shd w:fill="FFFFFF" w:val="clear"/>
        <w:spacing w:lineRule="atLeast" w:line="330" w:before="0" w:after="0"/>
        <w:jc w:val="center"/>
        <w:outlineLvl w:val="2"/>
        <w:rPr>
          <w:rFonts w:eastAsia="Times New Roman" w:cs="Arial" w:ascii="Arial" w:hAnsi="Arial"/>
          <w:b/>
          <w:bCs/>
          <w:lang w:eastAsia="cs-CZ"/>
        </w:rPr>
      </w:pPr>
      <w:r>
        <w:rPr>
          <w:rFonts w:eastAsia="Times New Roman" w:cs="Arial" w:ascii="Arial" w:hAnsi="Arial"/>
          <w:b/>
          <w:bCs/>
          <w:lang w:eastAsia="cs-CZ"/>
        </w:rPr>
      </w:r>
    </w:p>
    <w:p>
      <w:pPr>
        <w:pStyle w:val="Normal"/>
        <w:shd w:fill="FFFFFF" w:val="clear"/>
        <w:spacing w:lineRule="atLeast" w:line="330" w:before="0" w:after="0"/>
        <w:jc w:val="center"/>
        <w:outlineLvl w:val="2"/>
        <w:rPr>
          <w:rFonts w:eastAsia="Times New Roman" w:cs="Arial" w:ascii="Arial" w:hAnsi="Arial"/>
          <w:b/>
          <w:bCs/>
          <w:lang w:eastAsia="cs-CZ"/>
        </w:rPr>
      </w:pPr>
      <w:r>
        <w:rPr>
          <w:rFonts w:eastAsia="Times New Roman" w:cs="Arial" w:ascii="Arial" w:hAnsi="Arial"/>
          <w:b/>
          <w:bCs/>
          <w:lang w:eastAsia="cs-CZ"/>
        </w:rPr>
      </w:r>
    </w:p>
    <w:p>
      <w:pPr>
        <w:pStyle w:val="Normal"/>
        <w:shd w:fill="FFFFFF" w:val="clear"/>
        <w:spacing w:lineRule="auto" w:line="240"/>
        <w:jc w:val="center"/>
        <w:rPr>
          <w:rFonts w:eastAsia="Times New Roman" w:cs="Arial" w:ascii="Arial" w:hAnsi="Arial"/>
          <w:b/>
          <w:bCs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§ 38</w:t>
      </w:r>
    </w:p>
    <w:p>
      <w:pPr>
        <w:pStyle w:val="Normal"/>
        <w:shd w:fill="FFFFFF" w:val="clear"/>
        <w:spacing w:lineRule="auto" w:line="24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(1)</w:t>
      </w:r>
      <w:r>
        <w:rPr>
          <w:rFonts w:eastAsia="Times New Roman" w:cs="Arial" w:ascii="Arial" w:hAnsi="Arial"/>
          <w:sz w:val="20"/>
          <w:szCs w:val="20"/>
          <w:lang w:eastAsia="cs-CZ"/>
        </w:rPr>
        <w:t> Rozhodnutí, kterým se řízení před kárným senátem nebo odvolacím senátem končí, přijaté při jednání musí být předsedou kárného senátu nebo předsedou odvolacího senátu vyhlášeno způsobem uvedeným v § 25.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(2)</w:t>
      </w:r>
      <w:r>
        <w:rPr>
          <w:rFonts w:eastAsia="Times New Roman" w:cs="Arial" w:ascii="Arial" w:hAnsi="Arial"/>
          <w:sz w:val="20"/>
          <w:szCs w:val="20"/>
          <w:lang w:eastAsia="cs-CZ"/>
        </w:rPr>
        <w:t> Opatření přijaté při jednání předsedou kárného senátu nebo předsedou odvolacího senátu podle § 15 odst. 2 a kárným senátem nebo odvolacím senátem podle § 15 odst. 3 musí být předsedou senátu vyhlášeno.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(3)</w:t>
      </w:r>
      <w:r>
        <w:rPr>
          <w:rFonts w:eastAsia="Times New Roman" w:cs="Arial" w:ascii="Arial" w:hAnsi="Arial"/>
          <w:sz w:val="20"/>
          <w:szCs w:val="20"/>
          <w:lang w:eastAsia="cs-CZ"/>
        </w:rPr>
        <w:t> Bylo-li rozhodnutí přijato bez jednání, výrok rozhodnutí se písemně zaznamená; ustanovení § 21 odst. 2 a 3 se přitom použijí přiměřeně.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</w:r>
    </w:p>
    <w:p>
      <w:pPr>
        <w:pStyle w:val="Normal"/>
        <w:shd w:fill="FFFFFF" w:val="clear"/>
        <w:spacing w:lineRule="auto" w:line="240" w:before="240" w:after="160"/>
        <w:jc w:val="center"/>
        <w:rPr>
          <w:rFonts w:eastAsia="Times New Roman" w:cs="Arial" w:ascii="Arial" w:hAnsi="Arial"/>
          <w:b/>
          <w:bCs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§ 39</w:t>
      </w:r>
    </w:p>
    <w:p>
      <w:pPr>
        <w:pStyle w:val="Normal"/>
        <w:shd w:fill="FFFFFF" w:val="clear"/>
        <w:spacing w:lineRule="auto" w:line="24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(1)</w:t>
      </w:r>
      <w:r>
        <w:rPr>
          <w:rFonts w:eastAsia="Times New Roman" w:cs="Arial" w:ascii="Arial" w:hAnsi="Arial"/>
          <w:sz w:val="20"/>
          <w:szCs w:val="20"/>
          <w:lang w:eastAsia="cs-CZ"/>
        </w:rPr>
        <w:t> Písemné vyhotovení rozhodnutí, kterým se řízení před kárným senátem nebo před odvolacím senátem končí, musí být doručeno jeho účastníkům do vlastních rukou; účastníkům původního kárného řízení musí být takto doručeno písemné rozhodnutí kárného senátu o návrhu na povolení obnovy kárného řízení a písemné vyhotovení rozhodnutí odvolacího senátu o odvolání proti takovému rozhodnutí kárného senátu. Advokátovi nebo advokátnímu koncipientovi se doručuje způsobem uvedeným v § 55e zákona.</w:t>
      </w:r>
    </w:p>
    <w:p>
      <w:pPr>
        <w:pStyle w:val="Normal"/>
        <w:shd w:fill="FFFFFF" w:val="clear"/>
        <w:spacing w:lineRule="auto" w:line="24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(2)</w:t>
      </w:r>
      <w:r>
        <w:rPr>
          <w:rFonts w:eastAsia="Times New Roman" w:cs="Arial" w:ascii="Arial" w:hAnsi="Arial"/>
          <w:sz w:val="20"/>
          <w:szCs w:val="20"/>
          <w:lang w:eastAsia="cs-CZ"/>
        </w:rPr>
        <w:t> Rozhodnutí uvedené v odstavci 1 přijaté kárným senátem musí obsahovat výrok, odůvodnění a poučení o odvolání podle § 35 odst. 1 zákona nebo § 35c odst. 4 zákona.</w:t>
      </w:r>
    </w:p>
    <w:p>
      <w:pPr>
        <w:pStyle w:val="Normal"/>
        <w:shd w:fill="FFFFFF" w:val="clear"/>
        <w:spacing w:lineRule="auto" w:line="240" w:before="0" w:after="0"/>
        <w:jc w:val="both"/>
        <w:rPr>
          <w:rStyle w:val="Internetovodkaz"/>
          <w:rFonts w:eastAsia="Times New Roman" w:cs="Arial" w:ascii="Arial" w:hAnsi="Arial"/>
          <w:b/>
          <w:bCs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(3)</w:t>
      </w:r>
      <w:r>
        <w:rPr>
          <w:rFonts w:eastAsia="Times New Roman" w:cs="Arial" w:ascii="Arial" w:hAnsi="Arial"/>
          <w:sz w:val="20"/>
          <w:szCs w:val="20"/>
          <w:lang w:eastAsia="cs-CZ"/>
        </w:rPr>
        <w:t> Rozhodnutí uvedené v odstavci 1 přijaté odvolacím senátem musí obsahovat výrok, odůvodnění a poučení o možnosti jeho přezkoumání ve správním soudnictví.</w:t>
      </w:r>
      <w:r>
        <w:fldChar w:fldCharType="begin"/>
      </w:r>
      <w:r>
        <w:instrText> HYPERLINK "https://www.zakonyprolidi.cz/cs/1996-244" \l "f1719436"</w:instrText>
      </w:r>
      <w:r>
        <w:fldChar w:fldCharType="separate"/>
      </w:r>
      <w:r>
        <w:rPr>
          <w:rStyle w:val="Internetovodkaz"/>
          <w:rFonts w:eastAsia="Times New Roman" w:cs="Arial" w:ascii="Arial" w:hAnsi="Arial"/>
          <w:b/>
          <w:bCs/>
          <w:sz w:val="20"/>
          <w:szCs w:val="20"/>
          <w:vertAlign w:val="superscript"/>
          <w:lang w:eastAsia="cs-CZ"/>
        </w:rPr>
        <w:t>1</w:t>
      </w:r>
      <w:r>
        <w:fldChar w:fldCharType="end"/>
      </w:r>
      <w:r>
        <w:rPr>
          <w:rStyle w:val="Internetovodkaz"/>
          <w:rFonts w:eastAsia="Times New Roman" w:cs="Arial" w:ascii="Arial" w:hAnsi="Arial"/>
          <w:b/>
          <w:bCs/>
          <w:sz w:val="20"/>
          <w:szCs w:val="20"/>
          <w:lang w:eastAsia="cs-CZ"/>
        </w:rPr>
        <w:t>)</w:t>
      </w:r>
    </w:p>
    <w:p>
      <w:pPr>
        <w:pStyle w:val="Normal"/>
        <w:shd w:fill="FFFFFF" w:val="clear"/>
        <w:spacing w:lineRule="auto" w:line="240" w:before="240" w:after="0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</w:r>
    </w:p>
    <w:p>
      <w:pPr>
        <w:pStyle w:val="Normal"/>
        <w:shd w:fill="FFFFFF" w:val="clear"/>
        <w:spacing w:lineRule="auto" w:line="240" w:before="240" w:after="0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</w:r>
    </w:p>
    <w:p>
      <w:pPr>
        <w:pStyle w:val="Normal"/>
        <w:shd w:fill="FFFFFF" w:val="clear"/>
        <w:spacing w:lineRule="auto" w:line="240" w:before="240" w:after="0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</w:r>
    </w:p>
    <w:p>
      <w:pPr>
        <w:pStyle w:val="Normal"/>
        <w:shd w:fill="FFFFFF" w:val="clear"/>
        <w:spacing w:lineRule="auto" w:line="240" w:before="0" w:after="0"/>
        <w:jc w:val="center"/>
        <w:rPr>
          <w:rFonts w:eastAsia="Times New Roman" w:cs="Arial" w:ascii="Arial" w:hAnsi="Arial"/>
          <w:b/>
          <w:bCs/>
          <w:sz w:val="24"/>
          <w:szCs w:val="24"/>
          <w:lang w:eastAsia="cs-CZ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cs-CZ"/>
        </w:rPr>
        <w:t>ČÁST OSMÁ</w:t>
      </w:r>
    </w:p>
    <w:p>
      <w:pPr>
        <w:pStyle w:val="Normal"/>
        <w:shd w:fill="FFFFFF" w:val="clear"/>
        <w:spacing w:lineRule="atLeast" w:line="330" w:before="0" w:after="0"/>
        <w:jc w:val="center"/>
        <w:outlineLvl w:val="2"/>
        <w:rPr>
          <w:rFonts w:eastAsia="Times New Roman" w:cs="Arial" w:ascii="Arial" w:hAnsi="Arial"/>
          <w:b/>
          <w:bCs/>
          <w:lang w:eastAsia="cs-CZ"/>
        </w:rPr>
      </w:pPr>
      <w:r>
        <w:rPr>
          <w:rFonts w:eastAsia="Times New Roman" w:cs="Arial" w:ascii="Arial" w:hAnsi="Arial"/>
          <w:b/>
          <w:bCs/>
          <w:lang w:eastAsia="cs-CZ"/>
        </w:rPr>
        <w:t>USTANOVENÍ SPOLEČNÁ, PŘECHODNÁ A ZÁVĚREČNÁ</w:t>
      </w:r>
    </w:p>
    <w:p>
      <w:pPr>
        <w:pStyle w:val="Normal"/>
        <w:shd w:fill="FFFFFF" w:val="clear"/>
        <w:spacing w:lineRule="atLeast" w:line="330" w:before="0" w:after="0"/>
        <w:jc w:val="center"/>
        <w:outlineLvl w:val="2"/>
        <w:rPr>
          <w:rFonts w:eastAsia="Times New Roman" w:cs="Arial" w:ascii="Arial" w:hAnsi="Arial"/>
          <w:b/>
          <w:bCs/>
          <w:lang w:eastAsia="cs-CZ"/>
        </w:rPr>
      </w:pPr>
      <w:r>
        <w:rPr>
          <w:rFonts w:eastAsia="Times New Roman" w:cs="Arial" w:ascii="Arial" w:hAnsi="Arial"/>
          <w:b/>
          <w:bCs/>
          <w:lang w:eastAsia="cs-CZ"/>
        </w:rPr>
      </w:r>
    </w:p>
    <w:p>
      <w:pPr>
        <w:pStyle w:val="Normal"/>
        <w:shd w:fill="FFFFFF" w:val="clear"/>
        <w:spacing w:lineRule="atLeast" w:line="330" w:before="0" w:after="0"/>
        <w:jc w:val="center"/>
        <w:outlineLvl w:val="2"/>
        <w:rPr>
          <w:rFonts w:eastAsia="Times New Roman" w:cs="Arial" w:ascii="Arial" w:hAnsi="Arial"/>
          <w:b/>
          <w:bCs/>
          <w:lang w:eastAsia="cs-CZ"/>
        </w:rPr>
      </w:pPr>
      <w:r>
        <w:rPr>
          <w:rFonts w:eastAsia="Times New Roman" w:cs="Arial" w:ascii="Arial" w:hAnsi="Arial"/>
          <w:b/>
          <w:bCs/>
          <w:lang w:eastAsia="cs-CZ"/>
        </w:rPr>
      </w:r>
    </w:p>
    <w:p>
      <w:pPr>
        <w:pStyle w:val="Normal"/>
        <w:shd w:fill="FFFFFF" w:val="clear"/>
        <w:spacing w:lineRule="auto" w:line="240"/>
        <w:jc w:val="center"/>
        <w:rPr>
          <w:rFonts w:eastAsia="Times New Roman" w:cs="Arial" w:ascii="Arial" w:hAnsi="Arial"/>
          <w:b/>
          <w:bCs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§ 40</w:t>
      </w:r>
    </w:p>
    <w:p>
      <w:pPr>
        <w:pStyle w:val="Normal"/>
        <w:shd w:fill="FFFFFF" w:val="clear"/>
        <w:spacing w:lineRule="auto" w:line="24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(1)</w:t>
      </w:r>
      <w:r>
        <w:rPr>
          <w:rFonts w:eastAsia="Times New Roman" w:cs="Arial" w:ascii="Arial" w:hAnsi="Arial"/>
          <w:sz w:val="20"/>
          <w:szCs w:val="20"/>
          <w:lang w:eastAsia="cs-CZ"/>
        </w:rPr>
        <w:t> Úkony v kárném řízení a v řízení o povolení obnovy kárného řízení mimo jednání činí předseda kárného senátu a v řízení o odvolání předseda odvolacího senátu; předseda senátu může pověřit provedením těchto úkonů jiného člena senátu. O provedení úkonu se pořídí záznam.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(2)</w:t>
      </w:r>
      <w:r>
        <w:rPr>
          <w:rFonts w:eastAsia="Times New Roman" w:cs="Arial" w:ascii="Arial" w:hAnsi="Arial"/>
          <w:sz w:val="20"/>
          <w:szCs w:val="20"/>
          <w:lang w:eastAsia="cs-CZ"/>
        </w:rPr>
        <w:t> Pověření advokáta provedením přípravných úkonů potřebných k prověření, zda došlo ke kárnému provinění podle § 33 odst. 3 zákona, musí být učiněno písemně a musí z něj být zřejmé, které věci se týká.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</w:r>
    </w:p>
    <w:p>
      <w:pPr>
        <w:pStyle w:val="Normal"/>
        <w:shd w:fill="FFFFFF" w:val="clear"/>
        <w:spacing w:lineRule="auto" w:line="240" w:before="0" w:after="0"/>
        <w:jc w:val="center"/>
        <w:rPr>
          <w:rFonts w:eastAsia="Times New Roman" w:cs="Arial" w:ascii="Arial" w:hAnsi="Arial"/>
          <w:b/>
          <w:bCs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§ 41</w:t>
      </w:r>
    </w:p>
    <w:p>
      <w:pPr>
        <w:pStyle w:val="Normal"/>
        <w:shd w:fill="FFFFFF" w:val="clear"/>
        <w:spacing w:lineRule="atLeast" w:line="330"/>
        <w:jc w:val="center"/>
        <w:outlineLvl w:val="2"/>
        <w:rPr>
          <w:rFonts w:eastAsia="Times New Roman" w:cs="Arial" w:ascii="Arial" w:hAnsi="Arial"/>
          <w:b/>
          <w:bCs/>
          <w:lang w:eastAsia="cs-CZ"/>
        </w:rPr>
      </w:pPr>
      <w:r>
        <w:rPr>
          <w:rFonts w:eastAsia="Times New Roman" w:cs="Arial" w:ascii="Arial" w:hAnsi="Arial"/>
          <w:b/>
          <w:bCs/>
          <w:lang w:eastAsia="cs-CZ"/>
        </w:rPr>
        <w:t>Kárný spis</w:t>
      </w:r>
    </w:p>
    <w:p>
      <w:pPr>
        <w:pStyle w:val="Normal"/>
        <w:shd w:fill="FFFFFF" w:val="clear"/>
        <w:spacing w:lineRule="auto" w:line="24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(1)</w:t>
      </w:r>
      <w:r>
        <w:rPr>
          <w:rFonts w:eastAsia="Times New Roman" w:cs="Arial" w:ascii="Arial" w:hAnsi="Arial"/>
          <w:sz w:val="20"/>
          <w:szCs w:val="20"/>
          <w:lang w:eastAsia="cs-CZ"/>
        </w:rPr>
        <w:t> Předseda kárné komise založí poté, co mu došla kárná žaloba, kárný spis. Za vedení kárného spisu odpovídá předseda kárného senátu a v řízení o odvolání předseda odvolacího senátu.</w:t>
      </w:r>
    </w:p>
    <w:p>
      <w:pPr>
        <w:pStyle w:val="Normal"/>
        <w:shd w:fill="FFFFFF" w:val="clear"/>
        <w:spacing w:lineRule="auto" w:line="24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(2)</w:t>
      </w:r>
      <w:r>
        <w:rPr>
          <w:rFonts w:eastAsia="Times New Roman" w:cs="Arial" w:ascii="Arial" w:hAnsi="Arial"/>
          <w:sz w:val="20"/>
          <w:szCs w:val="20"/>
          <w:lang w:eastAsia="cs-CZ"/>
        </w:rPr>
        <w:t> Součástí kárného spisu jsou zejména kárná žaloba, písemná vyjádření, protokol o jednání, odvolání, záznamy, jakož i jiné písemnosti a ostatní důkazní prostředky, které byly v průběhu kárného řízení účastníky kárného řízení předloženy nebo v souladu se zákonem a tímto kárným řádem kárnými orgány získány.</w:t>
      </w:r>
    </w:p>
    <w:p>
      <w:pPr>
        <w:pStyle w:val="Normal"/>
        <w:shd w:fill="FFFFFF" w:val="clear"/>
        <w:spacing w:lineRule="auto" w:line="24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(3)</w:t>
      </w:r>
      <w:r>
        <w:rPr>
          <w:rFonts w:eastAsia="Times New Roman" w:cs="Arial" w:ascii="Arial" w:hAnsi="Arial"/>
          <w:sz w:val="20"/>
          <w:szCs w:val="20"/>
          <w:lang w:eastAsia="cs-CZ"/>
        </w:rPr>
        <w:t> Do kárného spisu jsou oprávněni nahlížet a činit si z něj výpisy účastníci kárného řízení a jejich zástupci; z důležitých důvodů tak mohou činit se souhlasem předsedy kárné komise i jiné osoby. O nahlédnutí do kárného spisu se učiní záznam, který je jeho součástí.</w:t>
      </w:r>
    </w:p>
    <w:p>
      <w:pPr>
        <w:pStyle w:val="Normal"/>
        <w:shd w:fill="FFFFFF" w:val="clear"/>
        <w:spacing w:lineRule="auto" w:line="24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(4)</w:t>
      </w:r>
      <w:r>
        <w:rPr>
          <w:rFonts w:eastAsia="Times New Roman" w:cs="Arial" w:ascii="Arial" w:hAnsi="Arial"/>
          <w:sz w:val="20"/>
          <w:szCs w:val="20"/>
          <w:lang w:eastAsia="cs-CZ"/>
        </w:rPr>
        <w:t> Komora uloží kárný spis po dobu osmdesáti let ode dne, kdy nabylo právní moci rozhodnutí, kterým kárné řízení skončilo.</w:t>
      </w:r>
    </w:p>
    <w:p>
      <w:pPr>
        <w:pStyle w:val="Normal"/>
        <w:shd w:fill="FFFFFF" w:val="clear"/>
        <w:spacing w:lineRule="auto" w:line="240" w:before="0" w:after="0"/>
        <w:jc w:val="both"/>
        <w:rPr>
          <w:rStyle w:val="Internetovodkaz"/>
          <w:rFonts w:eastAsia="Times New Roman" w:cs="Arial" w:ascii="Arial" w:hAnsi="Arial"/>
          <w:b/>
          <w:bCs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(5)</w:t>
      </w:r>
      <w:r>
        <w:rPr>
          <w:rFonts w:eastAsia="Times New Roman" w:cs="Arial" w:ascii="Arial" w:hAnsi="Arial"/>
          <w:sz w:val="20"/>
          <w:szCs w:val="20"/>
          <w:lang w:eastAsia="cs-CZ"/>
        </w:rPr>
        <w:t> Po uplynutí doby uvedené v odstavci 4 postupuje Komora podle zvláštních předpisů.</w:t>
      </w:r>
      <w:r>
        <w:fldChar w:fldCharType="begin"/>
      </w:r>
      <w:r>
        <w:instrText> HYPERLINK "https://www.zakonyprolidi.cz/cs/1996-244" \l "f1719437"</w:instrText>
      </w:r>
      <w:r>
        <w:fldChar w:fldCharType="separate"/>
      </w:r>
      <w:r>
        <w:rPr>
          <w:rStyle w:val="Internetovodkaz"/>
          <w:rFonts w:eastAsia="Times New Roman" w:cs="Arial" w:ascii="Arial" w:hAnsi="Arial"/>
          <w:b/>
          <w:bCs/>
          <w:sz w:val="20"/>
          <w:szCs w:val="20"/>
          <w:vertAlign w:val="superscript"/>
          <w:lang w:eastAsia="cs-CZ"/>
        </w:rPr>
        <w:t>2</w:t>
      </w:r>
      <w:r>
        <w:fldChar w:fldCharType="end"/>
      </w:r>
      <w:r>
        <w:rPr>
          <w:rStyle w:val="Internetovodkaz"/>
          <w:rFonts w:eastAsia="Times New Roman" w:cs="Arial" w:ascii="Arial" w:hAnsi="Arial"/>
          <w:b/>
          <w:bCs/>
          <w:sz w:val="20"/>
          <w:szCs w:val="20"/>
          <w:lang w:eastAsia="cs-CZ"/>
        </w:rPr>
        <w:t>)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b/>
          <w:bCs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</w:r>
    </w:p>
    <w:p>
      <w:pPr>
        <w:pStyle w:val="Normal"/>
        <w:shd w:fill="FFFFFF" w:val="clear"/>
        <w:spacing w:lineRule="auto" w:line="240"/>
        <w:jc w:val="center"/>
        <w:rPr>
          <w:rFonts w:eastAsia="Times New Roman" w:cs="Arial" w:ascii="Arial" w:hAnsi="Arial"/>
          <w:b/>
          <w:bCs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§ 42</w:t>
      </w:r>
    </w:p>
    <w:p>
      <w:pPr>
        <w:pStyle w:val="Normal"/>
        <w:shd w:fill="FFFFFF" w:val="clear"/>
        <w:spacing w:lineRule="auto" w:line="24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(1)</w:t>
      </w:r>
      <w:r>
        <w:rPr>
          <w:rFonts w:eastAsia="Times New Roman" w:cs="Arial" w:ascii="Arial" w:hAnsi="Arial"/>
          <w:sz w:val="20"/>
          <w:szCs w:val="20"/>
          <w:lang w:eastAsia="cs-CZ"/>
        </w:rPr>
        <w:t> Kárná řízení a disciplinární řízení zahájená přede dnem účinnosti zákona podle dosavadních předpisů</w:t>
      </w:r>
      <w:r>
        <w:fldChar w:fldCharType="begin"/>
      </w:r>
      <w:r>
        <w:instrText> HYPERLINK "https://www.zakonyprolidi.cz/cs/1996-244" \l "f1719438"</w:instrText>
      </w:r>
      <w:r>
        <w:fldChar w:fldCharType="separate"/>
      </w:r>
      <w:r>
        <w:rPr>
          <w:rStyle w:val="Internetovodkaz"/>
          <w:rFonts w:eastAsia="Times New Roman" w:cs="Arial" w:ascii="Arial" w:hAnsi="Arial"/>
          <w:b/>
          <w:bCs/>
          <w:sz w:val="20"/>
          <w:szCs w:val="20"/>
          <w:vertAlign w:val="superscript"/>
          <w:lang w:eastAsia="cs-CZ"/>
        </w:rPr>
        <w:t>3</w:t>
      </w:r>
      <w:r>
        <w:fldChar w:fldCharType="end"/>
      </w:r>
      <w:r>
        <w:rPr>
          <w:rStyle w:val="Internetovodkaz"/>
          <w:rFonts w:eastAsia="Times New Roman" w:cs="Arial" w:ascii="Arial" w:hAnsi="Arial"/>
          <w:b/>
          <w:bCs/>
          <w:sz w:val="20"/>
          <w:szCs w:val="20"/>
          <w:lang w:eastAsia="cs-CZ"/>
        </w:rPr>
        <w:t>)</w:t>
      </w:r>
      <w:r>
        <w:rPr>
          <w:rFonts w:eastAsia="Times New Roman" w:cs="Arial" w:ascii="Arial" w:hAnsi="Arial"/>
          <w:sz w:val="20"/>
          <w:szCs w:val="20"/>
          <w:lang w:eastAsia="cs-CZ"/>
        </w:rPr>
        <w:t> dokončí kárné senáty, které předseda kárné komise ustanoví bez odkladu po nabytí účinnosti této vyhlášky; ustanovení § 2 až 4 se užijí přiměřeně.</w:t>
      </w:r>
    </w:p>
    <w:p>
      <w:pPr>
        <w:pStyle w:val="Normal"/>
        <w:shd w:fill="FFFFFF" w:val="clear"/>
        <w:spacing w:lineRule="auto" w:line="24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(2)</w:t>
      </w:r>
      <w:r>
        <w:rPr>
          <w:rFonts w:eastAsia="Times New Roman" w:cs="Arial" w:ascii="Arial" w:hAnsi="Arial"/>
          <w:sz w:val="20"/>
          <w:szCs w:val="20"/>
          <w:lang w:eastAsia="cs-CZ"/>
        </w:rPr>
        <w:t> Řízení o opravných prostředcích proti rozhodnutím kárných senátů zřízených podle dosavadních předpisů</w:t>
      </w:r>
      <w:r>
        <w:fldChar w:fldCharType="begin"/>
      </w:r>
      <w:r>
        <w:instrText> HYPERLINK "https://www.zakonyprolidi.cz/cs/1996-244" \l "f1719439"</w:instrText>
      </w:r>
      <w:r>
        <w:fldChar w:fldCharType="separate"/>
      </w:r>
      <w:r>
        <w:rPr>
          <w:rStyle w:val="Internetovodkaz"/>
          <w:rFonts w:eastAsia="Times New Roman" w:cs="Arial" w:ascii="Arial" w:hAnsi="Arial"/>
          <w:b/>
          <w:bCs/>
          <w:sz w:val="20"/>
          <w:szCs w:val="20"/>
          <w:vertAlign w:val="superscript"/>
          <w:lang w:eastAsia="cs-CZ"/>
        </w:rPr>
        <w:t>4</w:t>
      </w:r>
      <w:r>
        <w:fldChar w:fldCharType="end"/>
      </w:r>
      <w:r>
        <w:rPr>
          <w:rStyle w:val="Internetovodkaz"/>
          <w:rFonts w:eastAsia="Times New Roman" w:cs="Arial" w:ascii="Arial" w:hAnsi="Arial"/>
          <w:b/>
          <w:bCs/>
          <w:sz w:val="20"/>
          <w:szCs w:val="20"/>
          <w:lang w:eastAsia="cs-CZ"/>
        </w:rPr>
        <w:t>)</w:t>
      </w:r>
      <w:r>
        <w:rPr>
          <w:rFonts w:eastAsia="Times New Roman" w:cs="Arial" w:ascii="Arial" w:hAnsi="Arial"/>
          <w:sz w:val="20"/>
          <w:szCs w:val="20"/>
          <w:lang w:eastAsia="cs-CZ"/>
        </w:rPr>
        <w:t> dokončí představenstvo.</w:t>
      </w:r>
    </w:p>
    <w:p>
      <w:pPr>
        <w:pStyle w:val="Normal"/>
        <w:shd w:fill="FFFFFF" w:val="clear"/>
        <w:spacing w:lineRule="auto" w:line="24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(3)</w:t>
      </w:r>
      <w:r>
        <w:rPr>
          <w:rFonts w:eastAsia="Times New Roman" w:cs="Arial" w:ascii="Arial" w:hAnsi="Arial"/>
          <w:sz w:val="20"/>
          <w:szCs w:val="20"/>
          <w:lang w:eastAsia="cs-CZ"/>
        </w:rPr>
        <w:t> Řízení o odvoláních proti rozhodnutím disciplinárních senátů zřízených podle dosavadních předpisů</w:t>
      </w:r>
      <w:r>
        <w:fldChar w:fldCharType="begin"/>
      </w:r>
      <w:r>
        <w:instrText> HYPERLINK "https://www.zakonyprolidi.cz/cs/1996-244" \l "f1719440"</w:instrText>
      </w:r>
      <w:r>
        <w:fldChar w:fldCharType="separate"/>
      </w:r>
      <w:r>
        <w:rPr>
          <w:rStyle w:val="Internetovodkaz"/>
          <w:rFonts w:eastAsia="Times New Roman" w:cs="Arial" w:ascii="Arial" w:hAnsi="Arial"/>
          <w:b/>
          <w:bCs/>
          <w:sz w:val="20"/>
          <w:szCs w:val="20"/>
          <w:vertAlign w:val="superscript"/>
          <w:lang w:eastAsia="cs-CZ"/>
        </w:rPr>
        <w:t>5</w:t>
      </w:r>
      <w:r>
        <w:fldChar w:fldCharType="end"/>
      </w:r>
      <w:r>
        <w:rPr>
          <w:rStyle w:val="Internetovodkaz"/>
          <w:rFonts w:eastAsia="Times New Roman" w:cs="Arial" w:ascii="Arial" w:hAnsi="Arial"/>
          <w:b/>
          <w:bCs/>
          <w:sz w:val="20"/>
          <w:szCs w:val="20"/>
          <w:lang w:eastAsia="cs-CZ"/>
        </w:rPr>
        <w:t>)</w:t>
      </w:r>
      <w:r>
        <w:rPr>
          <w:rFonts w:eastAsia="Times New Roman" w:cs="Arial" w:ascii="Arial" w:hAnsi="Arial"/>
          <w:sz w:val="20"/>
          <w:szCs w:val="20"/>
          <w:lang w:eastAsia="cs-CZ"/>
        </w:rPr>
        <w:t> dokončí představenstvo.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(4)</w:t>
      </w:r>
      <w:r>
        <w:rPr>
          <w:rFonts w:eastAsia="Times New Roman" w:cs="Arial" w:ascii="Arial" w:hAnsi="Arial"/>
          <w:sz w:val="20"/>
          <w:szCs w:val="20"/>
          <w:lang w:eastAsia="cs-CZ"/>
        </w:rPr>
        <w:t> O opravných prostředcích a odvoláních proti rozhodnutím kárných senátů uvedených v odstavci 1 rozhoduje představenstvo.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</w:r>
    </w:p>
    <w:p>
      <w:pPr>
        <w:pStyle w:val="Normal"/>
        <w:shd w:fill="FFFFFF" w:val="clear"/>
        <w:spacing w:lineRule="auto" w:line="240" w:before="0" w:after="0"/>
        <w:jc w:val="center"/>
        <w:rPr>
          <w:rFonts w:eastAsia="Times New Roman" w:cs="Arial" w:ascii="Arial" w:hAnsi="Arial"/>
          <w:b/>
          <w:bCs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§ 43</w:t>
      </w:r>
    </w:p>
    <w:p>
      <w:pPr>
        <w:pStyle w:val="Normal"/>
        <w:shd w:fill="FFFFFF" w:val="clear"/>
        <w:spacing w:lineRule="auto" w:line="24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  <w:t>Ustanovení § 41 odst. 3 a 4 se užije na spisy vzniklé v kárném nebo disciplinárním řízení vedeném podle dřívějších předpisů, pokud toto řízení bylo pravomocně skončeno do dne účinnosti této vyhlášky.</w:t>
      </w:r>
    </w:p>
    <w:p>
      <w:pPr>
        <w:pStyle w:val="Normal"/>
        <w:shd w:fill="FFFFFF" w:val="clear"/>
        <w:spacing w:lineRule="auto" w:line="24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</w:r>
    </w:p>
    <w:p>
      <w:pPr>
        <w:pStyle w:val="Normal"/>
        <w:shd w:fill="FFFFFF" w:val="clear"/>
        <w:spacing w:lineRule="auto" w:line="240"/>
        <w:jc w:val="center"/>
        <w:rPr>
          <w:rFonts w:eastAsia="Times New Roman" w:cs="Arial" w:ascii="Arial" w:hAnsi="Arial"/>
          <w:b/>
          <w:bCs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§ 44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  <w:t>Tato vyhláška nabývá účinnosti dnem vyhlášení.</w:t>
      </w:r>
    </w:p>
    <w:p>
      <w:pPr>
        <w:pStyle w:val="Normal"/>
        <w:shd w:fill="FFFFFF" w:val="clear"/>
        <w:spacing w:lineRule="auto" w:line="240" w:before="240" w:after="0"/>
        <w:rPr/>
      </w:pPr>
      <w:r>
        <w:rPr/>
        <w:pict>
          <v:rect id="shape_0" fillcolor="#e0e0e0" stroked="f" style="position:absolute;margin-left:0pt;margin-top:0pt;width:667.45pt;height:1.45pt">
            <v:wrap v:type="none"/>
            <v:fill type="solid" color2="#1f1f1f" detectmouseclick="t"/>
            <v:stroke color="#3465a4" joinstyle="round" endcap="flat"/>
          </v:rect>
        </w:pict>
      </w:r>
    </w:p>
    <w:p>
      <w:pPr>
        <w:pStyle w:val="Normal"/>
        <w:shd w:fill="FFFFFF" w:val="clear"/>
        <w:spacing w:lineRule="atLeast" w:line="330" w:before="0" w:after="0"/>
        <w:outlineLvl w:val="2"/>
        <w:rPr>
          <w:rFonts w:eastAsia="Times New Roman" w:cs="Arial" w:ascii="Arial" w:hAnsi="Arial"/>
          <w:b/>
          <w:bCs/>
          <w:lang w:eastAsia="cs-CZ"/>
        </w:rPr>
      </w:pPr>
      <w:r>
        <w:rPr>
          <w:rFonts w:eastAsia="Times New Roman" w:cs="Arial" w:ascii="Arial" w:hAnsi="Arial"/>
          <w:b/>
          <w:bCs/>
          <w:lang w:eastAsia="cs-CZ"/>
        </w:rPr>
        <w:t>Přechodná ustanovení zavedena vyhláškou č. 265/2009 Sb. Čl. II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1.</w:t>
      </w:r>
      <w:r>
        <w:rPr>
          <w:rFonts w:eastAsia="Times New Roman" w:cs="Arial" w:ascii="Arial" w:hAnsi="Arial"/>
          <w:sz w:val="20"/>
          <w:szCs w:val="20"/>
          <w:lang w:eastAsia="cs-CZ"/>
        </w:rPr>
        <w:t> Ustanovení čl. I bodů 3, 5, 6, 8 a 13 se nepoužijí pro kárná řízení zahájená přede dnem nabytí účinnosti této vyhlášky.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2.</w:t>
      </w:r>
      <w:r>
        <w:rPr>
          <w:rFonts w:eastAsia="Times New Roman" w:cs="Arial" w:ascii="Arial" w:hAnsi="Arial"/>
          <w:sz w:val="20"/>
          <w:szCs w:val="20"/>
          <w:lang w:eastAsia="cs-CZ"/>
        </w:rPr>
        <w:t> Ustanovení čl. I bodů 4, 14 a 15 se nepoužijí pro řízení o odvoláních proti rozhodnutí kárného senátu, o nichž rozhoduje odvolací senát podle čl. II bodu 4 zákona č. 219/2009 Sb., kterým se mění zákon č. 85/1996 Sb., o advokacii, ve znění pozdějších předpisů, a některé další zákony.</w:t>
      </w:r>
    </w:p>
    <w:p>
      <w:pPr>
        <w:pStyle w:val="Normal"/>
        <w:shd w:fill="FFFFFF" w:val="clear"/>
        <w:spacing w:lineRule="atLeast" w:line="330" w:before="0" w:after="0"/>
        <w:outlineLvl w:val="2"/>
        <w:rPr>
          <w:rFonts w:eastAsia="Times New Roman" w:cs="Arial" w:ascii="Arial" w:hAnsi="Arial"/>
          <w:b/>
          <w:bCs/>
          <w:lang w:eastAsia="cs-CZ"/>
        </w:rPr>
      </w:pPr>
      <w:r>
        <w:rPr>
          <w:rFonts w:eastAsia="Times New Roman" w:cs="Arial" w:ascii="Arial" w:hAnsi="Arial"/>
          <w:b/>
          <w:bCs/>
          <w:lang w:eastAsia="cs-CZ"/>
        </w:rPr>
        <w:t>Přechodné ustanovení zavedeno vyhláškou č. 485/2012 Sb. Čl. II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  <w:t>Kárná řízení, která nebyla ke dni nabytí účinnosti této vyhlášky pravomocně skončena, se dokončí podle vyhlášky č. 244/1996 Sb., ve znění účinném ode dne nabytí účinnosti této vyhlášky.</w:t>
      </w:r>
    </w:p>
    <w:p>
      <w:pPr>
        <w:pStyle w:val="Normal"/>
        <w:shd w:fill="FFFFFF" w:val="clear"/>
        <w:spacing w:lineRule="auto" w:line="240" w:before="240" w:after="0"/>
        <w:rPr/>
      </w:pPr>
      <w:r>
        <w:rPr/>
        <w:pict>
          <v:rect id="shape_0" fillcolor="#e0e0e0" stroked="f" style="position:absolute;margin-left:0pt;margin-top:0pt;width:667.45pt;height:1.45pt">
            <v:wrap v:type="none"/>
            <v:fill type="solid" color2="#1f1f1f" detectmouseclick="t"/>
            <v:stroke color="#3465a4" joinstyle="round" endcap="flat"/>
          </v:rect>
        </w:pict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  <w:t>Ministr:</w:t>
        <w:br/>
        <w:t>JUDr. Kalvoda v. r.</w:t>
      </w:r>
    </w:p>
    <w:p>
      <w:pPr>
        <w:pStyle w:val="Normal"/>
        <w:shd w:fill="FFFFFF" w:val="clear"/>
        <w:spacing w:lineRule="atLeast" w:line="300" w:before="0" w:after="0"/>
        <w:outlineLvl w:val="3"/>
        <w:rPr>
          <w:rFonts w:eastAsia="Times New Roman" w:cs="Arial" w:ascii="Arial" w:hAnsi="Arial"/>
          <w:b/>
          <w:bCs/>
          <w:sz w:val="21"/>
          <w:szCs w:val="21"/>
          <w:lang w:eastAsia="cs-CZ"/>
        </w:rPr>
      </w:pPr>
      <w:r>
        <w:rPr>
          <w:rFonts w:eastAsia="Times New Roman" w:cs="Arial" w:ascii="Arial" w:hAnsi="Arial"/>
          <w:b/>
          <w:bCs/>
          <w:sz w:val="21"/>
          <w:szCs w:val="21"/>
          <w:lang w:eastAsia="cs-CZ"/>
        </w:rPr>
        <w:t>Poznámky pod čarou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vertAlign w:val="superscript"/>
          <w:lang w:eastAsia="cs-CZ"/>
        </w:rPr>
        <w:t>1</w:t>
      </w: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)</w:t>
      </w:r>
      <w:r>
        <w:rPr>
          <w:rFonts w:eastAsia="Times New Roman" w:cs="Arial" w:ascii="Arial" w:hAnsi="Arial"/>
          <w:sz w:val="20"/>
          <w:szCs w:val="20"/>
          <w:lang w:eastAsia="cs-CZ"/>
        </w:rPr>
        <w:t> § 247 a násl. zákona č. 99/1963 Sb., občanský soudní řád.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vertAlign w:val="superscript"/>
          <w:lang w:eastAsia="cs-CZ"/>
        </w:rPr>
        <w:t>2</w:t>
      </w: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)</w:t>
      </w:r>
      <w:r>
        <w:rPr>
          <w:rFonts w:eastAsia="Times New Roman" w:cs="Arial" w:ascii="Arial" w:hAnsi="Arial"/>
          <w:sz w:val="20"/>
          <w:szCs w:val="20"/>
          <w:lang w:eastAsia="cs-CZ"/>
        </w:rPr>
        <w:t> Zákon ČNR č. 97/1974 Sb., o archivnictví, ve znění pozdějších předpisů.</w:t>
      </w:r>
    </w:p>
    <w:p>
      <w:pPr>
        <w:pStyle w:val="Normal"/>
        <w:shd w:fill="FFFFFF" w:val="clear"/>
        <w:spacing w:lineRule="auto" w:line="240" w:before="0" w:after="0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vertAlign w:val="superscript"/>
          <w:lang w:eastAsia="cs-CZ"/>
        </w:rPr>
        <w:t>3</w:t>
      </w: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)</w:t>
      </w:r>
      <w:r>
        <w:rPr>
          <w:rFonts w:eastAsia="Times New Roman" w:cs="Arial" w:ascii="Arial" w:hAnsi="Arial"/>
          <w:sz w:val="20"/>
          <w:szCs w:val="20"/>
          <w:lang w:eastAsia="cs-CZ"/>
        </w:rPr>
        <w:t> Zákon ČNR č. 128/1990 Sb., o advokacii.</w:t>
        <w:br/>
        <w:t>Zákon ČNR č. 209/1990 Sb., o komerčních právnících a právní pomoci jimi poskytované.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vertAlign w:val="superscript"/>
          <w:lang w:eastAsia="cs-CZ"/>
        </w:rPr>
        <w:t>4</w:t>
      </w: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)</w:t>
      </w:r>
      <w:r>
        <w:rPr>
          <w:rFonts w:eastAsia="Times New Roman" w:cs="Arial" w:ascii="Arial" w:hAnsi="Arial"/>
          <w:sz w:val="20"/>
          <w:szCs w:val="20"/>
          <w:lang w:eastAsia="cs-CZ"/>
        </w:rPr>
        <w:t> § 28 odst. 1 zákona ČNR č. 128/1990 Sb.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eastAsia="Times New Roman" w:cs="Arial" w:ascii="Arial" w:hAnsi="Arial"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vertAlign w:val="superscript"/>
          <w:lang w:eastAsia="cs-CZ"/>
        </w:rPr>
        <w:t>5</w:t>
      </w: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>)</w:t>
      </w:r>
      <w:r>
        <w:rPr>
          <w:rFonts w:eastAsia="Times New Roman" w:cs="Arial" w:ascii="Arial" w:hAnsi="Arial"/>
          <w:sz w:val="20"/>
          <w:szCs w:val="20"/>
          <w:lang w:eastAsia="cs-CZ"/>
        </w:rPr>
        <w:t> § 24 odst. 1 zákona ČNR č. 209/1990 Sb.</w:t>
      </w:r>
    </w:p>
    <w:p>
      <w:pPr>
        <w:pStyle w:val="Normal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</w:r>
    </w:p>
    <w:p>
      <w:pPr>
        <w:pStyle w:val="Normal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</w:r>
    </w:p>
    <w:p>
      <w:pPr>
        <w:pStyle w:val="Normal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</w:r>
    </w:p>
    <w:p>
      <w:pPr>
        <w:pStyle w:val="Normal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</w:r>
    </w:p>
    <w:p>
      <w:pPr>
        <w:pStyle w:val="Normal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</w:r>
    </w:p>
    <w:p>
      <w:pPr>
        <w:pStyle w:val="Normal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</w:r>
    </w:p>
    <w:p>
      <w:pPr>
        <w:pStyle w:val="Normal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</w:r>
    </w:p>
    <w:p>
      <w:pPr>
        <w:pStyle w:val="Normal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</w:r>
    </w:p>
    <w:p>
      <w:pPr>
        <w:pStyle w:val="Normal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</w:r>
    </w:p>
    <w:p>
      <w:pPr>
        <w:pStyle w:val="Normal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</w:r>
    </w:p>
    <w:p>
      <w:pPr>
        <w:pStyle w:val="Normal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</w:r>
    </w:p>
    <w:p>
      <w:pPr>
        <w:pStyle w:val="Normal"/>
        <w:rPr/>
      </w:pPr>
      <w:r>
        <w:rPr/>
      </w:r>
    </w:p>
    <w:sectPr>
      <w:footerReference w:type="default" r:id="rId2"/>
      <w:type w:val="nextPage"/>
      <w:pgSz w:w="11906" w:h="16838"/>
      <w:pgMar w:left="1417" w:right="1417" w:header="0" w:top="1417" w:footer="708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Garamond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Zpat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11</w:t>
    </w:r>
    <w:r>
      <w:fldChar w:fldCharType="end"/>
    </w:r>
  </w:p>
  <w:p>
    <w:pPr>
      <w:pStyle w:val="Zpat"/>
      <w:rPr/>
    </w:pPr>
    <w:r>
      <w:rPr/>
    </w:r>
  </w:p>
</w:ftr>
</file>

<file path=word/settings.xml><?xml version="1.0" encoding="utf-8"?>
<w:settings xmlns:w="http://schemas.openxmlformats.org/wordprocessingml/2006/main">
  <w:zoom w:percent="108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Droid Sans Fallback" w:cs="Calibri"/>
        <w:sz w:val="22"/>
        <w:szCs w:val="22"/>
        <w:lang w:val="cs-CZ" w:eastAsia="en-US" w:bidi="ar-SA"/>
      </w:rPr>
    </w:rPrDefault>
    <w:pPrDefault>
      <w:pPr>
        <w:spacing w:lineRule="auto" w:line="259"/>
      </w:pPr>
    </w:pPrDefault>
  </w:docDefaults>
  <w:latentStyles w:count="376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unhideWhenUsed="1" w:semiHidden="1" w:uiPriority="9" w:name="heading 2"/>
    <w:lsdException w:qFormat="1" w:unhideWhenUsed="1" w:semiHidden="1" w:uiPriority="9" w:name="heading 3"/>
    <w:lsdException w:qFormat="1" w:unhideWhenUsed="1" w:semiHidden="1" w:uiPriority="9" w:name="heading 4"/>
    <w:lsdException w:qFormat="1" w:unhideWhenUsed="1" w:semiHidden="1" w:uiPriority="9" w:name="heading 5"/>
    <w:lsdException w:qFormat="1" w:unhideWhenUsed="1" w:semiHidden="1" w:uiPriority="9" w:name="heading 6"/>
    <w:lsdException w:qFormat="1" w:unhideWhenUsed="1" w:semiHidden="1" w:uiPriority="9" w:name="heading 7"/>
    <w:lsdException w:qFormat="1" w:unhideWhenUsed="1" w:semiHidden="1" w:uiPriority="9" w:name="heading 8"/>
    <w:lsdException w:qFormat="1" w:unhideWhenUsed="1" w:semiHidden="1" w:uiPriority="9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uiPriority="39" w:name="toc 1"/>
    <w:lsdException w:unhideWhenUsed="1" w:semiHidden="1" w:uiPriority="39" w:name="toc 2"/>
    <w:lsdException w:unhideWhenUsed="1" w:semiHidden="1" w:uiPriority="39" w:name="toc 3"/>
    <w:lsdException w:unhideWhenUsed="1" w:semiHidden="1" w:uiPriority="39" w:name="toc 4"/>
    <w:lsdException w:unhideWhenUsed="1" w:semiHidden="1" w:uiPriority="39" w:name="toc 5"/>
    <w:lsdException w:unhideWhenUsed="1" w:semiHidden="1" w:uiPriority="39" w:name="toc 6"/>
    <w:lsdException w:unhideWhenUsed="1" w:semiHidden="1" w:uiPriority="39" w:name="toc 7"/>
    <w:lsdException w:unhideWhenUsed="1" w:semiHidden="1" w:uiPriority="39" w:name="toc 8"/>
    <w:lsdException w:unhideWhenUsed="1" w:semiHidden="1" w:uiPriority="39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qFormat="1" w:unhideWhenUsed="1" w:semiHidden="1" w:uiPriority="35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uiPriority="10" w:name="Title"/>
    <w:lsdException w:unhideWhenUsed="1" w:semiHidden="1" w:name="Closing"/>
    <w:lsdException w:unhideWhenUsed="1" w:semiHidden="1" w:name="Signature"/>
    <w:lsdException w:unhideWhenUsed="1" w:semiHidden="1" w:uiPriority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uiPriority="11" w:name="Subtitle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uiPriority="22" w:name="Strong"/>
    <w:lsdException w:qFormat="1" w:uiPriority="20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iPriority="39" w:name="Table Grid"/>
    <w:lsdException w:unhideWhenUsed="1" w:semiHidden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  <w:lsdException w:unhideWhenUsed="1" w:semiHidden="1" w:name="Mention"/>
    <w:lsdException w:unhideWhenUsed="1" w:semiHidden="1" w:name="Smart Hyperlink"/>
    <w:lsdException w:unhideWhenUsed="1" w:semiHidden="1" w:name="Hashtag"/>
    <w:lsdException w:unhideWhenUsed="1" w:semiHidden="1" w:name="Unresolved Mention"/>
    <w:lsdException w:unhideWhenUsed="1" w:semiHidden="1" w:name="Smart Link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Droid Sans Fallback" w:cs="Calibri"/>
      <w:color w:val="auto"/>
      <w:sz w:val="22"/>
      <w:szCs w:val="22"/>
      <w:lang w:val="cs-CZ" w:eastAsia="en-US" w:bidi="ar-SA"/>
    </w:rPr>
  </w:style>
  <w:style w:type="paragraph" w:styleId="Nadpis3">
    <w:name w:val="Nadpis 3"/>
    <w:uiPriority w:val="9"/>
    <w:qFormat/>
    <w:link w:val="Nadpis3Char"/>
    <w:rsid w:val="005e70f8"/>
    <w:basedOn w:val="Normal"/>
    <w:pPr>
      <w:outlineLvl w:val="2"/>
    </w:pPr>
    <w:rPr/>
  </w:style>
  <w:style w:type="paragraph" w:styleId="Nadpis4">
    <w:name w:val="Nadpis 4"/>
    <w:uiPriority w:val="9"/>
    <w:qFormat/>
    <w:link w:val="Nadpis4Char"/>
    <w:rsid w:val="005e70f8"/>
    <w:basedOn w:val="Normal"/>
    <w:pPr>
      <w:outlineLvl w:val="3"/>
    </w:pPr>
    <w:rPr/>
  </w:style>
  <w:style w:type="character" w:styleId="DefaultParagraphFont" w:default="1">
    <w:name w:val="Default Paragraph Font"/>
    <w:uiPriority w:val="1"/>
    <w:semiHidden/>
    <w:unhideWhenUsed/>
    <w:rPr/>
  </w:style>
  <w:style w:type="character" w:styleId="Nadpis3Char" w:customStyle="1">
    <w:name w:val="Nadpis 3 Char"/>
    <w:uiPriority w:val="9"/>
    <w:link w:val="Nadpis3"/>
    <w:rsid w:val="005e70f8"/>
    <w:basedOn w:val="DefaultParagraphFont"/>
    <w:rPr>
      <w:rFonts w:ascii="Times New Roman" w:hAnsi="Times New Roman" w:eastAsia="Times New Roman" w:cs="Times New Roman"/>
      <w:b/>
      <w:bCs/>
      <w:sz w:val="27"/>
      <w:szCs w:val="27"/>
      <w:lang w:eastAsia="cs-CZ"/>
    </w:rPr>
  </w:style>
  <w:style w:type="character" w:styleId="Nadpis4Char" w:customStyle="1">
    <w:name w:val="Nadpis 4 Char"/>
    <w:uiPriority w:val="9"/>
    <w:link w:val="Nadpis4"/>
    <w:rsid w:val="005e70f8"/>
    <w:basedOn w:val="DefaultParagraphFont"/>
    <w:rPr>
      <w:rFonts w:ascii="Times New Roman" w:hAnsi="Times New Roman" w:eastAsia="Times New Roman" w:cs="Times New Roman"/>
      <w:b/>
      <w:bCs/>
      <w:sz w:val="24"/>
      <w:szCs w:val="24"/>
      <w:lang w:eastAsia="cs-CZ"/>
    </w:rPr>
  </w:style>
  <w:style w:type="character" w:styleId="HTMLVariable">
    <w:name w:val="HTML Variable"/>
    <w:uiPriority w:val="99"/>
    <w:semiHidden/>
    <w:unhideWhenUsed/>
    <w:rsid w:val="005e70f8"/>
    <w:basedOn w:val="DefaultParagraphFont"/>
    <w:rPr>
      <w:i/>
      <w:iCs/>
    </w:rPr>
  </w:style>
  <w:style w:type="character" w:styleId="Internetovodkaz">
    <w:name w:val="Internetový odkaz"/>
    <w:uiPriority w:val="99"/>
    <w:semiHidden/>
    <w:unhideWhenUsed/>
    <w:rsid w:val="005e70f8"/>
    <w:basedOn w:val="DefaultParagraphFont"/>
    <w:rPr>
      <w:color w:val="0000FF"/>
      <w:u w:val="single"/>
      <w:lang w:val="zxx" w:eastAsia="zxx" w:bidi="zxx"/>
    </w:rPr>
  </w:style>
  <w:style w:type="character" w:styleId="ZhlavChar" w:customStyle="1">
    <w:name w:val="Záhlaví Char"/>
    <w:uiPriority w:val="99"/>
    <w:link w:val="Zhlav"/>
    <w:rsid w:val="00633c2d"/>
    <w:basedOn w:val="DefaultParagraphFont"/>
    <w:rPr/>
  </w:style>
  <w:style w:type="character" w:styleId="ZpatChar" w:customStyle="1">
    <w:name w:val="Zápatí Char"/>
    <w:uiPriority w:val="99"/>
    <w:link w:val="Zpat"/>
    <w:rsid w:val="00633c2d"/>
    <w:basedOn w:val="DefaultParagraphFont"/>
    <w:rPr/>
  </w:style>
  <w:style w:type="paragraph" w:styleId="Nadpis">
    <w:name w:val="Nadpis"/>
    <w:basedOn w:val="Normal"/>
    <w:next w:val="Tlotextu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lotextu">
    <w:name w:val="Tělo textu"/>
    <w:basedOn w:val="Normal"/>
    <w:pPr>
      <w:spacing w:lineRule="auto" w:line="288" w:before="0" w:after="140"/>
    </w:pPr>
    <w:rPr/>
  </w:style>
  <w:style w:type="paragraph" w:styleId="Seznam">
    <w:name w:val="Seznam"/>
    <w:basedOn w:val="Tlotextu"/>
    <w:pPr/>
    <w:rPr>
      <w:rFonts w:cs="FreeSans"/>
    </w:rPr>
  </w:style>
  <w:style w:type="paragraph" w:styleId="Popisek">
    <w:name w:val="Popisek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Rejstk">
    <w:name w:val="Rejstřík"/>
    <w:basedOn w:val="Normal"/>
    <w:pPr>
      <w:suppressLineNumbers/>
    </w:pPr>
    <w:rPr>
      <w:rFonts w:cs="FreeSans"/>
    </w:rPr>
  </w:style>
  <w:style w:type="paragraph" w:styleId="L1" w:customStyle="1">
    <w:name w:val="l1"/>
    <w:rsid w:val="005e70f8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L2" w:customStyle="1">
    <w:name w:val="l2"/>
    <w:rsid w:val="005e70f8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L3" w:customStyle="1">
    <w:name w:val="l3"/>
    <w:rsid w:val="005e70f8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L4" w:customStyle="1">
    <w:name w:val="l4"/>
    <w:rsid w:val="005e70f8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L5" w:customStyle="1">
    <w:name w:val="l5"/>
    <w:rsid w:val="005e70f8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hlav">
    <w:name w:val="Záhlaví"/>
    <w:uiPriority w:val="99"/>
    <w:unhideWhenUsed/>
    <w:link w:val="ZhlavChar"/>
    <w:rsid w:val="00633c2d"/>
    <w:basedOn w:val="Normal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pat">
    <w:name w:val="Zápatí"/>
    <w:uiPriority w:val="99"/>
    <w:unhideWhenUsed/>
    <w:link w:val="ZpatChar"/>
    <w:rsid w:val="00633c2d"/>
    <w:basedOn w:val="Normal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</w:style>
  <w:style w:type="table" w:default="1" w:styleId="Normlntabulka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2021-02-10T07:04:00Z</dcterms:created>
  <dc:creator>Klára Samková</dc:creator>
  <dc:language>cs-CZ</dc:language>
  <cp:lastModifiedBy>Klára Samková</cp:lastModifiedBy>
  <cp:lastPrinted>2021-04-04T13:22:00Z</cp:lastPrinted>
  <dcterms:modified xsi:type="dcterms:W3CDTF">2021-04-04T13:22:00Z</dcterms:modified>
  <cp:revision>8</cp:revision>
</cp:coreProperties>
</file>