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tblW w:w="9072" w:type="dxa"/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2358"/>
        <w:gridCol w:w="6713"/>
      </w:tblGrid>
      <w:tr>
        <w:trPr>
          <w:cantSplit w:val="false"/>
        </w:trPr>
        <w:tc>
          <w:tcPr>
            <w:tcW w:w="23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cs-CZ"/>
              </w:rPr>
              <w:t>Číslo stížnosti: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 xml:space="preserve">12323/11 </w:t>
            </w:r>
          </w:p>
        </w:tc>
      </w:tr>
      <w:tr>
        <w:trPr>
          <w:cantSplit w:val="false"/>
        </w:trPr>
        <w:tc>
          <w:tcPr>
            <w:tcW w:w="23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cs-CZ"/>
              </w:rPr>
              <w:t>Jméno / název stěžovatele: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 xml:space="preserve">Michaud </w:t>
            </w:r>
          </w:p>
        </w:tc>
      </w:tr>
      <w:tr>
        <w:trPr>
          <w:cantSplit w:val="false"/>
        </w:trPr>
        <w:tc>
          <w:tcPr>
            <w:tcW w:w="23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cs-CZ"/>
              </w:rPr>
              <w:t>Spojeno s: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r>
          </w:p>
        </w:tc>
      </w:tr>
      <w:tr>
        <w:trPr>
          <w:cantSplit w:val="false"/>
        </w:trPr>
        <w:tc>
          <w:tcPr>
            <w:tcW w:w="23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cs-CZ"/>
              </w:rPr>
              <w:t>Žalovaný stát: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Francie</w:t>
            </w:r>
          </w:p>
        </w:tc>
      </w:tr>
      <w:tr>
        <w:trPr>
          <w:cantSplit w:val="false"/>
        </w:trPr>
        <w:tc>
          <w:tcPr>
            <w:tcW w:w="23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cs-CZ"/>
              </w:rPr>
              <w:t>Typ rozhodnutí: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rozsudek</w:t>
            </w:r>
          </w:p>
        </w:tc>
      </w:tr>
      <w:tr>
        <w:trPr>
          <w:cantSplit w:val="false"/>
        </w:trPr>
        <w:tc>
          <w:tcPr>
            <w:tcW w:w="23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cs-CZ"/>
              </w:rPr>
              <w:t>Datum rozhodnutí: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06.12.2012</w:t>
            </w:r>
          </w:p>
        </w:tc>
      </w:tr>
      <w:tr>
        <w:trPr>
          <w:cantSplit w:val="false"/>
        </w:trPr>
        <w:tc>
          <w:tcPr>
            <w:tcW w:w="23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cs-CZ"/>
              </w:rPr>
              <w:t>Rozhodovací formace: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senát</w:t>
            </w:r>
          </w:p>
        </w:tc>
      </w:tr>
      <w:tr>
        <w:trPr>
          <w:cantSplit w:val="false"/>
        </w:trPr>
        <w:tc>
          <w:tcPr>
            <w:tcW w:w="23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cs-CZ"/>
              </w:rPr>
              <w:t>Dotčené články Úmluvy: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Článek 8 Úmluvy</w:t>
            </w:r>
          </w:p>
        </w:tc>
      </w:tr>
      <w:tr>
        <w:trPr>
          <w:cantSplit w:val="false"/>
        </w:trPr>
        <w:tc>
          <w:tcPr>
            <w:tcW w:w="23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cs-CZ"/>
              </w:rPr>
              <w:t>Významnost: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1</w:t>
            </w:r>
          </w:p>
        </w:tc>
      </w:tr>
      <w:tr>
        <w:trPr>
          <w:cantSplit w:val="false"/>
        </w:trPr>
        <w:tc>
          <w:tcPr>
            <w:tcW w:w="23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cs-CZ"/>
              </w:rPr>
              <w:t>Oblast práva: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správní</w:t>
              <w:br/>
              <w:t>trestní</w:t>
            </w:r>
          </w:p>
        </w:tc>
      </w:tr>
      <w:tr>
        <w:trPr>
          <w:cantSplit w:val="false"/>
        </w:trPr>
        <w:tc>
          <w:tcPr>
            <w:tcW w:w="23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cs-CZ"/>
              </w:rPr>
              <w:t>Podoblast práva: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evropské právo</w:t>
              <w:br/>
              <w:t>správní právo</w:t>
            </w:r>
          </w:p>
        </w:tc>
      </w:tr>
      <w:tr>
        <w:trPr>
          <w:cantSplit w:val="false"/>
        </w:trPr>
        <w:tc>
          <w:tcPr>
            <w:tcW w:w="23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cs-CZ"/>
              </w:rPr>
              <w:t>Hesla: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předběžná otázka [ Evropské právo ]</w:t>
              <w:br/>
              <w:t>směrnice [ Evropské právo ]</w:t>
              <w:br/>
              <w:t>Soudní dvůr EU [ Evropské právo ]</w:t>
              <w:br/>
              <w:t>závazky z komunitárního a unijního práva [ Evropské právo ]</w:t>
              <w:br/>
              <w:t>respektování korespondence / tajemství listovní a jiných záznamů a zpráv [ Soukromý život ]</w:t>
              <w:br/>
              <w:t>respektování soukromého života [ Soukromý život ]</w:t>
              <w:br/>
              <w:t>zásah [ Obecná klíčová slova / Omezení práv a svobod ]</w:t>
              <w:br/>
              <w:t>nezbytný v demokratické společnosti / přiměřenost / rovnováha mezi dotčenými zájmy [ Obecná klíčová slova / Omezení práv a svobod ]</w:t>
              <w:br/>
              <w:t>předcházení zločinnosti [ Obecná klíčová slova / Omezení práv a svobod; legitimní cíl ]</w:t>
              <w:br/>
              <w:t>ochrana veřejného pořádku [ Obecná klíčová slova / Omezení práv a svobod; legitimní cíl ]</w:t>
              <w:br/>
              <w:t>předvídatelnost zákona [ Obecná klíčová slova / Omezení práv a svobod; stanoveno zákonem ]</w:t>
              <w:br/>
              <w:t>stanoveno zákonem [ Obecná klíčová slova / Omezení práv a svobod ]</w:t>
            </w:r>
          </w:p>
        </w:tc>
      </w:tr>
      <w:tr>
        <w:trPr>
          <w:cantSplit w:val="false"/>
        </w:trPr>
        <w:tc>
          <w:tcPr>
            <w:tcW w:w="23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cs-CZ"/>
              </w:rPr>
              <w:t>Popis: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cs-CZ"/>
              </w:rPr>
              <w:t>Senát bývalé páté sekce Soudu dospěl jednomyslně k závěru, že uložením povinnosti advokátům informovat o podezření týkající se praní špinavých peněz ze strany jejich klientů nedošlo k porušení práva stěžovatele, advokáta, na respektování soukromého života chráněného čl. 8 Úmluvy.</w:t>
            </w:r>
          </w:p>
        </w:tc>
      </w:tr>
      <w:tr>
        <w:trPr>
          <w:cantSplit w:val="false"/>
        </w:trPr>
        <w:tc>
          <w:tcPr>
            <w:tcW w:w="235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cs-CZ"/>
              </w:rPr>
              <w:t>Originální znění:</w:t>
            </w:r>
          </w:p>
        </w:tc>
        <w:tc>
          <w:tcPr>
            <w:tcW w:w="67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Style w:val="Internetovodkaz"/>
                <w:rFonts w:eastAsia="Times New Roman" w:cs="Times New Roman" w:ascii="Times New Roman" w:hAnsi="Times New Roman"/>
                <w:color w:val="0000FF"/>
                <w:sz w:val="24"/>
                <w:szCs w:val="24"/>
                <w:u w:val="single"/>
                <w:lang w:eastAsia="cs-CZ"/>
              </w:rPr>
            </w:pPr>
            <w:hyperlink r:id="rId2">
              <w:r>
                <w:rPr>
                  <w:rStyle w:val="Internetovodkaz"/>
                  <w:rFonts w:eastAsia="Times New Roman" w:cs="Times New Roman" w:ascii="Times New Roman" w:hAnsi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http://hudoc.echr.coe.int/sites/eng/pages/search.aspx?i=001-115377 </w:t>
              </w:r>
            </w:hyperlink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count="376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  <w:lsdException w:unhideWhenUsed="1" w:semiHidden="1" w:name="Smart Link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ovodkaz">
    <w:name w:val="Internetový odkaz"/>
    <w:uiPriority w:val="99"/>
    <w:semiHidden/>
    <w:unhideWhenUsed/>
    <w:rsid w:val="0030254a"/>
    <w:basedOn w:val="DefaultParagraphFont"/>
    <w:rPr>
      <w:color w:val="0000FF"/>
      <w:u w:val="single"/>
      <w:lang w:val="zxx" w:eastAsia="zxx" w:bidi="zxx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Free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hudoc.echr.coe.int/sites/eng/pages/search.aspx?i=001-115377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2020-04-13T10:57:00Z</dcterms:created>
  <dc:creator>Petr Procházka</dc:creator>
  <dc:language>cs-CZ</dc:language>
  <cp:lastModifiedBy>Petr Procházka</cp:lastModifiedBy>
  <dcterms:modified xsi:type="dcterms:W3CDTF">2020-04-13T10:57:00Z</dcterms:modified>
  <cp:revision>2</cp:revision>
</cp:coreProperties>
</file>